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8FA2F6E" w14:textId="2A2F7FCD" w:rsidR="00655843" w:rsidRPr="0024209B" w:rsidRDefault="00564466" w:rsidP="00316478">
      <w:pPr>
        <w:rPr>
          <w:rFonts w:ascii="Century Gothic" w:hAnsi="Century Gothic"/>
          <w:sz w:val="24"/>
          <w:szCs w:val="24"/>
        </w:rPr>
      </w:pPr>
      <w:r w:rsidRPr="0024209B">
        <w:rPr>
          <w:rFonts w:ascii="Century Gothic" w:hAnsi="Century Gothic"/>
          <w:sz w:val="24"/>
          <w:szCs w:val="24"/>
        </w:rPr>
        <w:t>Data inventory produced by the NCHA on behalf of the Action Plan on Hearing Loss, Data Assurance and Quality task and finish group.</w:t>
      </w:r>
      <w:r w:rsidR="008B2CBF" w:rsidRPr="0024209B">
        <w:rPr>
          <w:rFonts w:ascii="Century Gothic" w:hAnsi="Century Gothic"/>
          <w:sz w:val="24"/>
          <w:szCs w:val="24"/>
        </w:rPr>
        <w:t xml:space="preserve"> </w:t>
      </w:r>
      <w:r w:rsidR="00166184" w:rsidRPr="0024209B">
        <w:rPr>
          <w:rFonts w:ascii="Century Gothic" w:hAnsi="Century Gothic"/>
          <w:sz w:val="24"/>
          <w:szCs w:val="24"/>
        </w:rPr>
        <w:t xml:space="preserve"> </w:t>
      </w:r>
      <w:r w:rsidR="00655843" w:rsidRPr="0024209B">
        <w:rPr>
          <w:rFonts w:ascii="Century Gothic" w:hAnsi="Century Gothic"/>
          <w:sz w:val="24"/>
          <w:szCs w:val="24"/>
        </w:rPr>
        <w:t xml:space="preserve">To limit repetition, notes include footnotes where the same comment applies to multiple data. </w:t>
      </w:r>
      <w:r w:rsidR="00AC2980" w:rsidRPr="0024209B">
        <w:rPr>
          <w:rFonts w:ascii="Century Gothic" w:hAnsi="Century Gothic"/>
          <w:sz w:val="24"/>
          <w:szCs w:val="24"/>
        </w:rPr>
        <w:t xml:space="preserve">Patient is used instead of service user, person etc. for brevity.  </w:t>
      </w:r>
    </w:p>
    <w:tbl>
      <w:tblPr>
        <w:tblStyle w:val="TableGrid"/>
        <w:tblW w:w="14742" w:type="dxa"/>
        <w:tblInd w:w="-5" w:type="dxa"/>
        <w:tblLayout w:type="fixed"/>
        <w:tblLook w:val="04A0" w:firstRow="1" w:lastRow="0" w:firstColumn="1" w:lastColumn="0" w:noHBand="0" w:noVBand="1"/>
      </w:tblPr>
      <w:tblGrid>
        <w:gridCol w:w="2286"/>
        <w:gridCol w:w="4377"/>
        <w:gridCol w:w="1842"/>
        <w:gridCol w:w="6237"/>
      </w:tblGrid>
      <w:tr w:rsidR="00AB537A" w:rsidRPr="0024209B" w14:paraId="5277454A" w14:textId="77777777" w:rsidTr="007E185E">
        <w:trPr>
          <w:tblHeader/>
        </w:trPr>
        <w:tc>
          <w:tcPr>
            <w:tcW w:w="2286" w:type="dxa"/>
            <w:shd w:val="clear" w:color="auto" w:fill="F68121"/>
          </w:tcPr>
          <w:p w14:paraId="70FEA755" w14:textId="77777777" w:rsidR="00AB537A" w:rsidRPr="0024209B" w:rsidRDefault="00AB537A" w:rsidP="001A4BDA">
            <w:pPr>
              <w:jc w:val="center"/>
              <w:rPr>
                <w:rFonts w:ascii="Century Gothic" w:hAnsi="Century Gothic"/>
                <w:b/>
                <w:sz w:val="24"/>
                <w:szCs w:val="24"/>
              </w:rPr>
            </w:pPr>
            <w:r w:rsidRPr="0024209B">
              <w:rPr>
                <w:rFonts w:ascii="Century Gothic" w:hAnsi="Century Gothic"/>
                <w:b/>
                <w:sz w:val="24"/>
                <w:szCs w:val="24"/>
              </w:rPr>
              <w:t>Categories</w:t>
            </w:r>
          </w:p>
        </w:tc>
        <w:tc>
          <w:tcPr>
            <w:tcW w:w="4377" w:type="dxa"/>
            <w:shd w:val="clear" w:color="auto" w:fill="F68121"/>
          </w:tcPr>
          <w:p w14:paraId="74664B4F" w14:textId="77777777" w:rsidR="00AB537A" w:rsidRPr="0024209B" w:rsidRDefault="00AB537A" w:rsidP="00A42032">
            <w:pPr>
              <w:jc w:val="center"/>
              <w:rPr>
                <w:rFonts w:ascii="Century Gothic" w:hAnsi="Century Gothic"/>
                <w:b/>
                <w:sz w:val="24"/>
                <w:szCs w:val="24"/>
              </w:rPr>
            </w:pPr>
            <w:r w:rsidRPr="0024209B">
              <w:rPr>
                <w:rFonts w:ascii="Century Gothic" w:hAnsi="Century Gothic"/>
                <w:b/>
                <w:sz w:val="24"/>
                <w:szCs w:val="24"/>
              </w:rPr>
              <w:t xml:space="preserve">Data (supposed to be) collected </w:t>
            </w:r>
          </w:p>
        </w:tc>
        <w:tc>
          <w:tcPr>
            <w:tcW w:w="1842" w:type="dxa"/>
            <w:shd w:val="clear" w:color="auto" w:fill="F68121"/>
          </w:tcPr>
          <w:p w14:paraId="136407F8" w14:textId="77777777" w:rsidR="00AB537A" w:rsidRPr="0024209B" w:rsidRDefault="00AB537A" w:rsidP="00F96614">
            <w:pPr>
              <w:jc w:val="center"/>
              <w:rPr>
                <w:rFonts w:ascii="Century Gothic" w:hAnsi="Century Gothic"/>
                <w:b/>
                <w:sz w:val="24"/>
                <w:szCs w:val="24"/>
              </w:rPr>
            </w:pPr>
            <w:r w:rsidRPr="0024209B">
              <w:rPr>
                <w:rFonts w:ascii="Century Gothic" w:hAnsi="Century Gothic"/>
                <w:b/>
                <w:sz w:val="24"/>
                <w:szCs w:val="24"/>
              </w:rPr>
              <w:t>Frequency (collection and/or report)</w:t>
            </w:r>
          </w:p>
        </w:tc>
        <w:tc>
          <w:tcPr>
            <w:tcW w:w="6237" w:type="dxa"/>
            <w:shd w:val="clear" w:color="auto" w:fill="F68121"/>
          </w:tcPr>
          <w:p w14:paraId="7F9268B7" w14:textId="77777777" w:rsidR="00AB537A" w:rsidRPr="0024209B" w:rsidRDefault="00AB537A" w:rsidP="00947028">
            <w:pPr>
              <w:jc w:val="center"/>
              <w:rPr>
                <w:rFonts w:ascii="Century Gothic" w:hAnsi="Century Gothic"/>
                <w:b/>
                <w:sz w:val="24"/>
                <w:szCs w:val="24"/>
              </w:rPr>
            </w:pPr>
            <w:r w:rsidRPr="0024209B">
              <w:rPr>
                <w:rFonts w:ascii="Century Gothic" w:hAnsi="Century Gothic"/>
                <w:b/>
                <w:sz w:val="24"/>
                <w:szCs w:val="24"/>
              </w:rPr>
              <w:t>Notes</w:t>
            </w:r>
          </w:p>
          <w:p w14:paraId="2EC83A74" w14:textId="77777777" w:rsidR="00AB537A" w:rsidRPr="0024209B" w:rsidRDefault="00AB537A" w:rsidP="00947028">
            <w:pPr>
              <w:jc w:val="center"/>
              <w:rPr>
                <w:rFonts w:ascii="Century Gothic" w:hAnsi="Century Gothic"/>
                <w:sz w:val="24"/>
                <w:szCs w:val="24"/>
              </w:rPr>
            </w:pPr>
            <w:r w:rsidRPr="0024209B">
              <w:rPr>
                <w:rFonts w:ascii="Century Gothic" w:hAnsi="Century Gothic"/>
                <w:sz w:val="24"/>
                <w:szCs w:val="24"/>
              </w:rPr>
              <w:t>[Includes exact form of words from source where appropriate/possible]</w:t>
            </w:r>
          </w:p>
        </w:tc>
      </w:tr>
      <w:tr w:rsidR="00AB537A" w:rsidRPr="0024209B" w14:paraId="421CC916" w14:textId="77777777" w:rsidTr="00D41324">
        <w:tc>
          <w:tcPr>
            <w:tcW w:w="2286" w:type="dxa"/>
          </w:tcPr>
          <w:p w14:paraId="44A9F6DB"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Adult Service/ Compliance/ Quality</w:t>
            </w:r>
          </w:p>
        </w:tc>
        <w:tc>
          <w:tcPr>
            <w:tcW w:w="4377" w:type="dxa"/>
          </w:tcPr>
          <w:p w14:paraId="47701AA2"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Patients fitted with hearings aids still using them at review period(s) (% of patients)</w:t>
            </w:r>
          </w:p>
        </w:tc>
        <w:tc>
          <w:tcPr>
            <w:tcW w:w="1842" w:type="dxa"/>
          </w:tcPr>
          <w:p w14:paraId="32BA81FC"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2066014837"/>
                <w:placeholder>
                  <w:docPart w:val="9F744A96165F46DA9A4E4F13DE1F30C1"/>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38195ED0" w14:textId="77777777" w:rsidR="00AB537A" w:rsidRPr="0024209B" w:rsidRDefault="00AB537A" w:rsidP="009F4128">
            <w:pPr>
              <w:rPr>
                <w:rFonts w:ascii="Century Gothic" w:hAnsi="Century Gothic"/>
                <w:sz w:val="24"/>
                <w:szCs w:val="24"/>
              </w:rPr>
            </w:pPr>
            <w:r w:rsidRPr="0024209B">
              <w:rPr>
                <w:rFonts w:ascii="Century Gothic" w:hAnsi="Century Gothic"/>
                <w:sz w:val="24"/>
                <w:szCs w:val="24"/>
              </w:rPr>
              <w:t>See *</w:t>
            </w:r>
          </w:p>
          <w:p w14:paraId="4057293B" w14:textId="77777777" w:rsidR="00AB537A" w:rsidRPr="0024209B" w:rsidRDefault="00AB537A" w:rsidP="005B5C71">
            <w:pPr>
              <w:rPr>
                <w:rFonts w:ascii="Century Gothic" w:hAnsi="Century Gothic"/>
                <w:sz w:val="24"/>
                <w:szCs w:val="24"/>
              </w:rPr>
            </w:pPr>
            <w:r w:rsidRPr="0024209B">
              <w:rPr>
                <w:rFonts w:ascii="Century Gothic" w:hAnsi="Century Gothic"/>
                <w:sz w:val="24"/>
                <w:szCs w:val="24"/>
              </w:rPr>
              <w:t xml:space="preserve">Increased uptake of hearing aids and proportion of patients continuing to wear hearing aids. </w:t>
            </w:r>
          </w:p>
          <w:p w14:paraId="6AD583D7" w14:textId="77777777" w:rsidR="00AB537A" w:rsidRPr="0024209B" w:rsidRDefault="00AB537A" w:rsidP="005B5C71">
            <w:pPr>
              <w:rPr>
                <w:rFonts w:ascii="Century Gothic" w:hAnsi="Century Gothic"/>
                <w:sz w:val="24"/>
                <w:szCs w:val="24"/>
              </w:rPr>
            </w:pPr>
            <w:r w:rsidRPr="0024209B">
              <w:rPr>
                <w:rFonts w:ascii="Century Gothic" w:hAnsi="Century Gothic"/>
                <w:sz w:val="24"/>
                <w:szCs w:val="24"/>
              </w:rPr>
              <w:t xml:space="preserve">Percentage of patients still wearing hearing aids at review stage. </w:t>
            </w:r>
          </w:p>
          <w:p w14:paraId="1C2FACEB" w14:textId="77777777" w:rsidR="00AB537A" w:rsidRPr="0024209B" w:rsidRDefault="00AB537A" w:rsidP="005B5C71">
            <w:pPr>
              <w:rPr>
                <w:rFonts w:ascii="Century Gothic" w:hAnsi="Century Gothic"/>
                <w:sz w:val="24"/>
                <w:szCs w:val="24"/>
              </w:rPr>
            </w:pPr>
            <w:r w:rsidRPr="0024209B">
              <w:rPr>
                <w:rFonts w:ascii="Century Gothic" w:hAnsi="Century Gothic"/>
                <w:sz w:val="24"/>
                <w:szCs w:val="24"/>
              </w:rPr>
              <w:t>Threshold: 90% of patients fitted with a hearing aid should be continuing to wear the aid(s) at review.</w:t>
            </w:r>
          </w:p>
          <w:p w14:paraId="6C0976BB" w14:textId="77777777" w:rsidR="00AB537A" w:rsidRPr="0024209B" w:rsidRDefault="00AB537A" w:rsidP="005B5C71">
            <w:pPr>
              <w:rPr>
                <w:rFonts w:ascii="Century Gothic" w:hAnsi="Century Gothic"/>
                <w:sz w:val="24"/>
                <w:szCs w:val="24"/>
              </w:rPr>
            </w:pPr>
            <w:r w:rsidRPr="0024209B">
              <w:rPr>
                <w:rFonts w:ascii="Century Gothic" w:hAnsi="Century Gothic"/>
                <w:sz w:val="24"/>
                <w:szCs w:val="24"/>
              </w:rPr>
              <w:t>Variant in NCF: review at first follow-up, 12 and 24 months.</w:t>
            </w:r>
          </w:p>
        </w:tc>
      </w:tr>
      <w:tr w:rsidR="00AB537A" w:rsidRPr="0024209B" w14:paraId="7D90A88B" w14:textId="77777777" w:rsidTr="00D41324">
        <w:tc>
          <w:tcPr>
            <w:tcW w:w="2286" w:type="dxa"/>
          </w:tcPr>
          <w:p w14:paraId="655B3339"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Adult Service/ Process/Information/ Quality </w:t>
            </w:r>
          </w:p>
        </w:tc>
        <w:tc>
          <w:tcPr>
            <w:tcW w:w="4377" w:type="dxa"/>
          </w:tcPr>
          <w:p w14:paraId="76C8F090"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Informing GP within 5 days (% of patients)</w:t>
            </w:r>
          </w:p>
        </w:tc>
        <w:tc>
          <w:tcPr>
            <w:tcW w:w="1842" w:type="dxa"/>
          </w:tcPr>
          <w:p w14:paraId="15C1C2DF"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903294745"/>
                <w:placeholder>
                  <w:docPart w:val="7F358B5FAF514A669B78B699E370B9CF"/>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455D908C" w14:textId="77777777" w:rsidR="00AB537A" w:rsidRPr="0024209B" w:rsidRDefault="00AB537A" w:rsidP="000A4D38">
            <w:pPr>
              <w:rPr>
                <w:rFonts w:ascii="Century Gothic" w:hAnsi="Century Gothic"/>
                <w:sz w:val="24"/>
                <w:szCs w:val="24"/>
              </w:rPr>
            </w:pPr>
            <w:r w:rsidRPr="0024209B">
              <w:rPr>
                <w:rFonts w:ascii="Century Gothic" w:hAnsi="Century Gothic"/>
                <w:sz w:val="24"/>
                <w:szCs w:val="24"/>
              </w:rPr>
              <w:t>See *</w:t>
            </w:r>
          </w:p>
          <w:p w14:paraId="317F12CB" w14:textId="77777777" w:rsidR="00AB537A" w:rsidRPr="0024209B" w:rsidRDefault="00AB537A" w:rsidP="000A4D38">
            <w:pPr>
              <w:rPr>
                <w:rFonts w:ascii="Century Gothic" w:hAnsi="Century Gothic"/>
                <w:sz w:val="24"/>
                <w:szCs w:val="24"/>
              </w:rPr>
            </w:pPr>
            <w:r w:rsidRPr="0024209B">
              <w:rPr>
                <w:rFonts w:ascii="Century Gothic" w:hAnsi="Century Gothic"/>
                <w:sz w:val="24"/>
                <w:szCs w:val="24"/>
              </w:rPr>
              <w:t>Information sharing.</w:t>
            </w:r>
          </w:p>
          <w:p w14:paraId="7300B79B" w14:textId="77777777" w:rsidR="00AB537A" w:rsidRPr="0024209B" w:rsidRDefault="00AB537A" w:rsidP="000A4D38">
            <w:pPr>
              <w:rPr>
                <w:rFonts w:ascii="Century Gothic" w:hAnsi="Century Gothic"/>
                <w:sz w:val="24"/>
                <w:szCs w:val="24"/>
              </w:rPr>
            </w:pPr>
            <w:r w:rsidRPr="0024209B">
              <w:rPr>
                <w:rFonts w:ascii="Century Gothic" w:hAnsi="Century Gothic"/>
                <w:sz w:val="24"/>
                <w:szCs w:val="24"/>
              </w:rPr>
              <w:t>Patient records and associated letters/reports sent to GP within 5 days of hearing assessment/fitting/follow-up (% of patients)</w:t>
            </w:r>
          </w:p>
        </w:tc>
      </w:tr>
      <w:tr w:rsidR="00AB537A" w:rsidRPr="0024209B" w14:paraId="104A65AC" w14:textId="77777777" w:rsidTr="00D41324">
        <w:tc>
          <w:tcPr>
            <w:tcW w:w="2286" w:type="dxa"/>
          </w:tcPr>
          <w:p w14:paraId="319EEAC9"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Adult Service/Feedback/ Access/ Quality </w:t>
            </w:r>
          </w:p>
        </w:tc>
        <w:tc>
          <w:tcPr>
            <w:tcW w:w="4377" w:type="dxa"/>
          </w:tcPr>
          <w:p w14:paraId="38A1F876" w14:textId="77777777" w:rsidR="00AB537A" w:rsidRPr="0024209B" w:rsidRDefault="00AB537A" w:rsidP="00957135">
            <w:pPr>
              <w:tabs>
                <w:tab w:val="left" w:pos="530"/>
              </w:tabs>
              <w:rPr>
                <w:rFonts w:ascii="Century Gothic" w:hAnsi="Century Gothic"/>
                <w:sz w:val="24"/>
                <w:szCs w:val="24"/>
              </w:rPr>
            </w:pPr>
            <w:r w:rsidRPr="0024209B">
              <w:rPr>
                <w:rFonts w:ascii="Century Gothic" w:hAnsi="Century Gothic"/>
                <w:sz w:val="24"/>
                <w:szCs w:val="24"/>
              </w:rPr>
              <w:t>Patient satisfaction: choice and control (% of patients sampled)</w:t>
            </w:r>
          </w:p>
        </w:tc>
        <w:tc>
          <w:tcPr>
            <w:tcW w:w="1842" w:type="dxa"/>
          </w:tcPr>
          <w:p w14:paraId="38C59FBC"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791877382"/>
                <w:placeholder>
                  <w:docPart w:val="72F6D792D064440FA5261DC08ED464CE"/>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108DB31C" w14:textId="77777777" w:rsidR="00AB537A" w:rsidRPr="0024209B" w:rsidRDefault="00AB537A" w:rsidP="005F576B">
            <w:pPr>
              <w:rPr>
                <w:rFonts w:ascii="Century Gothic" w:hAnsi="Century Gothic"/>
                <w:sz w:val="24"/>
                <w:szCs w:val="24"/>
              </w:rPr>
            </w:pPr>
            <w:r w:rsidRPr="0024209B">
              <w:rPr>
                <w:rFonts w:ascii="Century Gothic" w:hAnsi="Century Gothic"/>
                <w:sz w:val="24"/>
                <w:szCs w:val="24"/>
              </w:rPr>
              <w:t xml:space="preserve">See * </w:t>
            </w:r>
          </w:p>
          <w:p w14:paraId="271CFB69" w14:textId="77777777" w:rsidR="00AB537A" w:rsidRPr="0024209B" w:rsidRDefault="00AB537A" w:rsidP="005F576B">
            <w:pPr>
              <w:rPr>
                <w:rFonts w:ascii="Century Gothic" w:hAnsi="Century Gothic"/>
                <w:sz w:val="24"/>
                <w:szCs w:val="24"/>
              </w:rPr>
            </w:pPr>
            <w:r w:rsidRPr="0024209B">
              <w:rPr>
                <w:rFonts w:ascii="Century Gothic" w:hAnsi="Century Gothic"/>
                <w:sz w:val="24"/>
                <w:szCs w:val="24"/>
              </w:rPr>
              <w:t>Increased choice and control of when and where treatment is delivered (time and place).</w:t>
            </w:r>
          </w:p>
          <w:p w14:paraId="1DE5B480" w14:textId="77777777" w:rsidR="00AB537A" w:rsidRPr="0024209B" w:rsidRDefault="00AB537A" w:rsidP="006D3447">
            <w:pPr>
              <w:rPr>
                <w:rFonts w:ascii="Century Gothic" w:hAnsi="Century Gothic"/>
                <w:sz w:val="24"/>
                <w:szCs w:val="24"/>
              </w:rPr>
            </w:pPr>
            <w:r w:rsidRPr="0024209B">
              <w:rPr>
                <w:rFonts w:ascii="Century Gothic" w:hAnsi="Century Gothic"/>
                <w:sz w:val="24"/>
                <w:szCs w:val="24"/>
              </w:rPr>
              <w:t>Patient questionnaire to monitor satisfaction with amount of choice and control offered. 95% of patients sampled should report satisfaction with amount of choice and control.</w:t>
            </w:r>
          </w:p>
        </w:tc>
      </w:tr>
      <w:tr w:rsidR="00AB537A" w:rsidRPr="0024209B" w14:paraId="217BD506" w14:textId="77777777" w:rsidTr="00791EF7">
        <w:tc>
          <w:tcPr>
            <w:tcW w:w="2286" w:type="dxa"/>
          </w:tcPr>
          <w:p w14:paraId="112B42CA" w14:textId="77777777" w:rsidR="00AB537A" w:rsidRPr="0024209B" w:rsidRDefault="00AB537A" w:rsidP="00FC39A2">
            <w:pPr>
              <w:rPr>
                <w:rFonts w:ascii="Century Gothic" w:hAnsi="Century Gothic"/>
                <w:sz w:val="24"/>
                <w:szCs w:val="24"/>
              </w:rPr>
            </w:pPr>
            <w:r w:rsidRPr="0024209B">
              <w:rPr>
                <w:rFonts w:ascii="Century Gothic" w:hAnsi="Century Gothic"/>
                <w:sz w:val="24"/>
                <w:szCs w:val="24"/>
              </w:rPr>
              <w:lastRenderedPageBreak/>
              <w:t>Adult Service/Feedback/ GP Experience/Quality</w:t>
            </w:r>
          </w:p>
        </w:tc>
        <w:tc>
          <w:tcPr>
            <w:tcW w:w="4377" w:type="dxa"/>
          </w:tcPr>
          <w:p w14:paraId="43AE07EA" w14:textId="77777777" w:rsidR="00AB537A" w:rsidRPr="0024209B" w:rsidRDefault="00AB537A" w:rsidP="00DA53D2">
            <w:pPr>
              <w:rPr>
                <w:rFonts w:ascii="Century Gothic" w:hAnsi="Century Gothic"/>
                <w:sz w:val="24"/>
                <w:szCs w:val="24"/>
              </w:rPr>
            </w:pPr>
            <w:r w:rsidRPr="0024209B">
              <w:rPr>
                <w:rFonts w:ascii="Century Gothic" w:hAnsi="Century Gothic"/>
                <w:sz w:val="24"/>
                <w:szCs w:val="24"/>
              </w:rPr>
              <w:t>GP satisfaction: overall service (% of GPs sampled)</w:t>
            </w:r>
          </w:p>
        </w:tc>
        <w:tc>
          <w:tcPr>
            <w:tcW w:w="1842" w:type="dxa"/>
          </w:tcPr>
          <w:p w14:paraId="06726F42"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984150618"/>
                <w:placeholder>
                  <w:docPart w:val="05E54122E55D46A18504FC7236B461F2"/>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6F22E2E2" w14:textId="77777777" w:rsidR="00AB537A" w:rsidRPr="0024209B" w:rsidRDefault="00AB537A" w:rsidP="00AB56DB">
            <w:pPr>
              <w:rPr>
                <w:rFonts w:ascii="Century Gothic" w:hAnsi="Century Gothic"/>
                <w:sz w:val="24"/>
                <w:szCs w:val="24"/>
              </w:rPr>
            </w:pPr>
            <w:r w:rsidRPr="0024209B">
              <w:rPr>
                <w:rFonts w:ascii="Century Gothic" w:hAnsi="Century Gothic"/>
                <w:sz w:val="24"/>
                <w:szCs w:val="24"/>
              </w:rPr>
              <w:t>See *</w:t>
            </w:r>
          </w:p>
          <w:p w14:paraId="2866E2E0" w14:textId="77777777" w:rsidR="00AB537A" w:rsidRPr="0024209B" w:rsidRDefault="00AB537A" w:rsidP="00AB56DB">
            <w:pPr>
              <w:rPr>
                <w:rFonts w:ascii="Century Gothic" w:hAnsi="Century Gothic"/>
                <w:sz w:val="24"/>
                <w:szCs w:val="24"/>
              </w:rPr>
            </w:pPr>
            <w:r w:rsidRPr="0024209B">
              <w:rPr>
                <w:rFonts w:ascii="Century Gothic" w:hAnsi="Century Gothic"/>
                <w:sz w:val="24"/>
                <w:szCs w:val="24"/>
              </w:rPr>
              <w:t xml:space="preserve">Peer satisfaction of service. </w:t>
            </w:r>
          </w:p>
          <w:p w14:paraId="0E1A7F13" w14:textId="77777777" w:rsidR="00AB537A" w:rsidRPr="0024209B" w:rsidRDefault="00AB537A" w:rsidP="00AB56DB">
            <w:pPr>
              <w:rPr>
                <w:rFonts w:ascii="Century Gothic" w:hAnsi="Century Gothic"/>
                <w:sz w:val="24"/>
                <w:szCs w:val="24"/>
              </w:rPr>
            </w:pPr>
            <w:r w:rsidRPr="0024209B">
              <w:rPr>
                <w:rFonts w:ascii="Century Gothic" w:hAnsi="Century Gothic"/>
                <w:sz w:val="24"/>
                <w:szCs w:val="24"/>
              </w:rPr>
              <w:t>A minimum of one GP satisfaction survey will be designed and sent to all referring GP’s. 95% of GPs sampled should report overall satisfaction with service.</w:t>
            </w:r>
          </w:p>
          <w:p w14:paraId="2989AB42" w14:textId="12C0172C" w:rsidR="00AB537A" w:rsidRPr="0024209B" w:rsidRDefault="00AB537A" w:rsidP="00B34E27">
            <w:pPr>
              <w:rPr>
                <w:rFonts w:ascii="Century Gothic" w:hAnsi="Century Gothic"/>
                <w:sz w:val="24"/>
                <w:szCs w:val="24"/>
              </w:rPr>
            </w:pPr>
            <w:r w:rsidRPr="0024209B">
              <w:rPr>
                <w:rFonts w:ascii="Century Gothic" w:hAnsi="Century Gothic"/>
                <w:sz w:val="24"/>
                <w:szCs w:val="24"/>
              </w:rPr>
              <w:t>Supposed to be used to continuously improve quality – e.g. capture areas for improvement and to action recommendations agreed with commissioners.  In some service specifications action by commissioners and providers also a KPI, might be data</w:t>
            </w:r>
            <w:r w:rsidR="00B34E27" w:rsidRPr="0024209B">
              <w:rPr>
                <w:rFonts w:ascii="Century Gothic" w:hAnsi="Century Gothic"/>
                <w:sz w:val="24"/>
                <w:szCs w:val="24"/>
              </w:rPr>
              <w:t xml:space="preserve">/info </w:t>
            </w:r>
            <w:r w:rsidRPr="0024209B">
              <w:rPr>
                <w:rFonts w:ascii="Century Gothic" w:hAnsi="Century Gothic"/>
                <w:sz w:val="24"/>
                <w:szCs w:val="24"/>
              </w:rPr>
              <w:t xml:space="preserve">on this secondary (actionable) point. </w:t>
            </w:r>
          </w:p>
        </w:tc>
      </w:tr>
      <w:tr w:rsidR="00AB537A" w:rsidRPr="0024209B" w14:paraId="24252D49" w14:textId="77777777" w:rsidTr="00D41324">
        <w:tc>
          <w:tcPr>
            <w:tcW w:w="2286" w:type="dxa"/>
          </w:tcPr>
          <w:p w14:paraId="26A81D0D"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Adult Service/Feedback/ Service User Experience/Quality </w:t>
            </w:r>
          </w:p>
        </w:tc>
        <w:tc>
          <w:tcPr>
            <w:tcW w:w="4377" w:type="dxa"/>
          </w:tcPr>
          <w:p w14:paraId="1A6F3558" w14:textId="77777777" w:rsidR="00AB537A" w:rsidRPr="0024209B" w:rsidRDefault="00AB537A" w:rsidP="00957135">
            <w:pPr>
              <w:rPr>
                <w:rFonts w:ascii="Century Gothic" w:hAnsi="Century Gothic"/>
                <w:sz w:val="24"/>
                <w:szCs w:val="24"/>
              </w:rPr>
            </w:pPr>
            <w:r w:rsidRPr="0024209B">
              <w:rPr>
                <w:rFonts w:ascii="Century Gothic" w:hAnsi="Century Gothic"/>
                <w:sz w:val="24"/>
                <w:szCs w:val="24"/>
              </w:rPr>
              <w:t>Patient satisfaction: overall service (% of patients sampled)</w:t>
            </w:r>
          </w:p>
        </w:tc>
        <w:tc>
          <w:tcPr>
            <w:tcW w:w="1842" w:type="dxa"/>
          </w:tcPr>
          <w:p w14:paraId="375E3E98"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650435308"/>
                <w:placeholder>
                  <w:docPart w:val="2AEE5C031EB744948CB1F1B5AAABDA99"/>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35942DF4" w14:textId="77777777" w:rsidR="00AB537A" w:rsidRPr="0024209B" w:rsidRDefault="00AB537A" w:rsidP="00B46776">
            <w:pPr>
              <w:rPr>
                <w:rFonts w:ascii="Century Gothic" w:hAnsi="Century Gothic"/>
                <w:sz w:val="24"/>
                <w:szCs w:val="24"/>
              </w:rPr>
            </w:pPr>
            <w:r w:rsidRPr="0024209B">
              <w:rPr>
                <w:rFonts w:ascii="Century Gothic" w:hAnsi="Century Gothic"/>
                <w:sz w:val="24"/>
                <w:szCs w:val="24"/>
              </w:rPr>
              <w:t>See *</w:t>
            </w:r>
          </w:p>
          <w:p w14:paraId="10B3B03A" w14:textId="77777777" w:rsidR="00AB537A" w:rsidRPr="0024209B" w:rsidRDefault="00AB537A" w:rsidP="00B46776">
            <w:pPr>
              <w:rPr>
                <w:rFonts w:ascii="Century Gothic" w:hAnsi="Century Gothic"/>
                <w:sz w:val="24"/>
                <w:szCs w:val="24"/>
              </w:rPr>
            </w:pPr>
            <w:r w:rsidRPr="0024209B">
              <w:rPr>
                <w:rFonts w:ascii="Century Gothic" w:hAnsi="Century Gothic"/>
                <w:sz w:val="24"/>
                <w:szCs w:val="24"/>
              </w:rPr>
              <w:t>Service user experience.</w:t>
            </w:r>
          </w:p>
          <w:p w14:paraId="587C5897" w14:textId="77777777" w:rsidR="00AB537A" w:rsidRPr="0024209B" w:rsidRDefault="00AB537A" w:rsidP="00B46776">
            <w:pPr>
              <w:rPr>
                <w:rFonts w:ascii="Century Gothic" w:hAnsi="Century Gothic"/>
                <w:sz w:val="24"/>
                <w:szCs w:val="24"/>
              </w:rPr>
            </w:pPr>
            <w:r w:rsidRPr="0024209B">
              <w:rPr>
                <w:rFonts w:ascii="Century Gothic" w:hAnsi="Century Gothic"/>
                <w:sz w:val="24"/>
                <w:szCs w:val="24"/>
              </w:rPr>
              <w:t xml:space="preserve">Standardised patient questionnaire to be issued at discharge points. </w:t>
            </w:r>
          </w:p>
          <w:p w14:paraId="355F898C" w14:textId="77777777" w:rsidR="00AB537A" w:rsidRPr="0024209B" w:rsidRDefault="00AB537A" w:rsidP="00B46776">
            <w:pPr>
              <w:rPr>
                <w:rFonts w:ascii="Century Gothic" w:hAnsi="Century Gothic"/>
                <w:sz w:val="24"/>
                <w:szCs w:val="24"/>
              </w:rPr>
            </w:pPr>
            <w:r w:rsidRPr="0024209B">
              <w:rPr>
                <w:rFonts w:ascii="Century Gothic" w:hAnsi="Century Gothic"/>
                <w:sz w:val="24"/>
                <w:szCs w:val="24"/>
              </w:rPr>
              <w:t>95% of responses received from patients sampled should report overall satisfaction with service.</w:t>
            </w:r>
          </w:p>
          <w:p w14:paraId="2D2CA0E5" w14:textId="60DD0737" w:rsidR="00AB537A" w:rsidRPr="0024209B" w:rsidRDefault="00AB537A" w:rsidP="00B46776">
            <w:pPr>
              <w:rPr>
                <w:rFonts w:ascii="Century Gothic" w:hAnsi="Century Gothic"/>
                <w:sz w:val="24"/>
                <w:szCs w:val="24"/>
              </w:rPr>
            </w:pPr>
            <w:r w:rsidRPr="0024209B">
              <w:rPr>
                <w:rFonts w:ascii="Century Gothic" w:hAnsi="Century Gothic"/>
                <w:sz w:val="24"/>
                <w:szCs w:val="24"/>
              </w:rPr>
              <w:t>Supposed to be used to continuously improve quality – e.g. capture areas for improvement and to action recommendations agreed with commissioners.  In some service specifications action by commissioners and providers also a KPI, might be data</w:t>
            </w:r>
            <w:r w:rsidR="00CA4AC3" w:rsidRPr="0024209B">
              <w:rPr>
                <w:rFonts w:ascii="Century Gothic" w:hAnsi="Century Gothic"/>
                <w:sz w:val="24"/>
                <w:szCs w:val="24"/>
              </w:rPr>
              <w:t>/info</w:t>
            </w:r>
            <w:r w:rsidRPr="0024209B">
              <w:rPr>
                <w:rFonts w:ascii="Century Gothic" w:hAnsi="Century Gothic"/>
                <w:sz w:val="24"/>
                <w:szCs w:val="24"/>
              </w:rPr>
              <w:t xml:space="preserve"> on this secondary (actionable) point. </w:t>
            </w:r>
          </w:p>
        </w:tc>
      </w:tr>
      <w:tr w:rsidR="00AB537A" w:rsidRPr="0024209B" w14:paraId="7C67DEB5" w14:textId="77777777" w:rsidTr="00D41324">
        <w:tc>
          <w:tcPr>
            <w:tcW w:w="2286" w:type="dxa"/>
          </w:tcPr>
          <w:p w14:paraId="414716EC" w14:textId="77777777" w:rsidR="00AB537A" w:rsidRPr="0024209B" w:rsidRDefault="00AB537A" w:rsidP="0051243E">
            <w:pPr>
              <w:rPr>
                <w:rFonts w:ascii="Century Gothic" w:hAnsi="Century Gothic"/>
                <w:sz w:val="24"/>
                <w:szCs w:val="24"/>
              </w:rPr>
            </w:pPr>
            <w:r w:rsidRPr="0024209B">
              <w:rPr>
                <w:rFonts w:ascii="Century Gothic" w:hAnsi="Century Gothic"/>
                <w:sz w:val="24"/>
                <w:szCs w:val="24"/>
              </w:rPr>
              <w:lastRenderedPageBreak/>
              <w:t>Adult Service/Feedback/ Service User/Experience/ /Outcomes</w:t>
            </w:r>
          </w:p>
        </w:tc>
        <w:tc>
          <w:tcPr>
            <w:tcW w:w="4377" w:type="dxa"/>
          </w:tcPr>
          <w:p w14:paraId="5F47278F" w14:textId="77777777" w:rsidR="00AB537A" w:rsidRPr="0024209B" w:rsidRDefault="00AB537A" w:rsidP="0051243E">
            <w:pPr>
              <w:rPr>
                <w:rFonts w:ascii="Century Gothic" w:hAnsi="Century Gothic"/>
                <w:sz w:val="24"/>
                <w:szCs w:val="24"/>
              </w:rPr>
            </w:pPr>
            <w:r w:rsidRPr="0024209B">
              <w:rPr>
                <w:rFonts w:ascii="Century Gothic" w:hAnsi="Century Gothic"/>
                <w:sz w:val="24"/>
                <w:szCs w:val="24"/>
              </w:rPr>
              <w:t>Patient satisfaction: choice of intervention (% of patients)</w:t>
            </w:r>
          </w:p>
        </w:tc>
        <w:tc>
          <w:tcPr>
            <w:tcW w:w="1842" w:type="dxa"/>
          </w:tcPr>
          <w:p w14:paraId="47C59242" w14:textId="77777777" w:rsidR="00AB537A" w:rsidRPr="0024209B" w:rsidRDefault="0024209B" w:rsidP="007C36CB">
            <w:pPr>
              <w:rPr>
                <w:rFonts w:ascii="Century Gothic" w:hAnsi="Century Gothic"/>
                <w:sz w:val="24"/>
                <w:szCs w:val="24"/>
              </w:rPr>
            </w:pPr>
            <w:sdt>
              <w:sdtPr>
                <w:rPr>
                  <w:rFonts w:ascii="Century Gothic" w:hAnsi="Century Gothic"/>
                  <w:sz w:val="24"/>
                  <w:szCs w:val="24"/>
                </w:rPr>
                <w:id w:val="523291997"/>
                <w:placeholder>
                  <w:docPart w:val="6AD9FB2EE2C2425894D8A8B67F9495DF"/>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0188CABE" w14:textId="77777777" w:rsidR="00AB537A" w:rsidRPr="0024209B" w:rsidRDefault="00AB537A" w:rsidP="0051243E">
            <w:pPr>
              <w:rPr>
                <w:rFonts w:ascii="Century Gothic" w:hAnsi="Century Gothic" w:cs="Arial"/>
                <w:bCs/>
                <w:sz w:val="24"/>
                <w:szCs w:val="24"/>
              </w:rPr>
            </w:pPr>
            <w:r w:rsidRPr="0024209B">
              <w:rPr>
                <w:rFonts w:ascii="Century Gothic" w:hAnsi="Century Gothic"/>
                <w:sz w:val="24"/>
                <w:szCs w:val="24"/>
              </w:rPr>
              <w:t>See **</w:t>
            </w:r>
            <w:r w:rsidRPr="0024209B">
              <w:rPr>
                <w:rFonts w:ascii="Century Gothic" w:hAnsi="Century Gothic" w:cs="Arial"/>
                <w:bCs/>
                <w:sz w:val="24"/>
                <w:szCs w:val="24"/>
              </w:rPr>
              <w:t xml:space="preserve"> </w:t>
            </w:r>
          </w:p>
          <w:p w14:paraId="77D6898D" w14:textId="77777777" w:rsidR="00AB537A" w:rsidRPr="0024209B" w:rsidRDefault="00AB537A" w:rsidP="007C36CB">
            <w:pPr>
              <w:rPr>
                <w:rFonts w:ascii="Century Gothic" w:hAnsi="Century Gothic" w:cs="Arial"/>
                <w:bCs/>
                <w:sz w:val="24"/>
                <w:szCs w:val="24"/>
              </w:rPr>
            </w:pPr>
            <w:r w:rsidRPr="0024209B">
              <w:rPr>
                <w:rFonts w:ascii="Century Gothic" w:hAnsi="Century Gothic" w:cs="Arial"/>
                <w:bCs/>
                <w:sz w:val="24"/>
                <w:szCs w:val="24"/>
              </w:rPr>
              <w:t xml:space="preserve">Percentage of patients reporting satisfaction with their choice of intervention: </w:t>
            </w:r>
            <w:r w:rsidRPr="0024209B">
              <w:rPr>
                <w:rFonts w:ascii="Century Gothic" w:hAnsi="Century Gothic" w:cs="Arial"/>
                <w:sz w:val="24"/>
                <w:szCs w:val="24"/>
              </w:rPr>
              <w:t>Validated service user reported outcome tools such as Glasgow Hearing Aid Benefit Profile (GHABP)/ Client Oriented Scale of Improvement (COSI) and International Outcome Inventory for Hearing Aids (IOI-HA).</w:t>
            </w:r>
          </w:p>
        </w:tc>
      </w:tr>
      <w:tr w:rsidR="00AB537A" w:rsidRPr="0024209B" w14:paraId="57EE48B9" w14:textId="77777777" w:rsidTr="00D41324">
        <w:tc>
          <w:tcPr>
            <w:tcW w:w="2286" w:type="dxa"/>
          </w:tcPr>
          <w:p w14:paraId="37D7AE21"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Adult Service/Feedback/ Service User/Experience/ Inequalities/</w:t>
            </w:r>
          </w:p>
          <w:p w14:paraId="684002E0" w14:textId="77777777" w:rsidR="00AB537A" w:rsidRPr="0024209B" w:rsidRDefault="00AB537A" w:rsidP="003D6271">
            <w:pPr>
              <w:rPr>
                <w:rFonts w:ascii="Century Gothic" w:hAnsi="Century Gothic"/>
                <w:sz w:val="24"/>
                <w:szCs w:val="24"/>
              </w:rPr>
            </w:pPr>
          </w:p>
        </w:tc>
        <w:tc>
          <w:tcPr>
            <w:tcW w:w="4377" w:type="dxa"/>
          </w:tcPr>
          <w:p w14:paraId="7ABB31E0" w14:textId="77777777" w:rsidR="00AB537A" w:rsidRPr="0024209B" w:rsidRDefault="00AB537A" w:rsidP="00BD78CD">
            <w:pPr>
              <w:rPr>
                <w:rFonts w:ascii="Century Gothic" w:hAnsi="Century Gothic"/>
                <w:sz w:val="24"/>
                <w:szCs w:val="24"/>
              </w:rPr>
            </w:pPr>
            <w:r w:rsidRPr="0024209B">
              <w:rPr>
                <w:rFonts w:ascii="Century Gothic" w:hAnsi="Century Gothic"/>
                <w:sz w:val="24"/>
                <w:szCs w:val="24"/>
              </w:rPr>
              <w:t>Patient satisfaction (sub-group analysis: PCGs): overall service (% of patients sampled)</w:t>
            </w:r>
          </w:p>
        </w:tc>
        <w:tc>
          <w:tcPr>
            <w:tcW w:w="1842" w:type="dxa"/>
          </w:tcPr>
          <w:p w14:paraId="7A754ACB"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405736557"/>
                <w:placeholder>
                  <w:docPart w:val="942BE4BEC6B84C6DA5AC896ABFC634D5"/>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00C347A9" w14:textId="77777777" w:rsidR="00AB537A" w:rsidRPr="0024209B" w:rsidRDefault="00AB537A" w:rsidP="00AB4A77">
            <w:pPr>
              <w:rPr>
                <w:rFonts w:ascii="Century Gothic" w:hAnsi="Century Gothic"/>
                <w:sz w:val="24"/>
                <w:szCs w:val="24"/>
              </w:rPr>
            </w:pPr>
            <w:r w:rsidRPr="0024209B">
              <w:rPr>
                <w:rFonts w:ascii="Century Gothic" w:hAnsi="Century Gothic"/>
                <w:sz w:val="24"/>
                <w:szCs w:val="24"/>
              </w:rPr>
              <w:t xml:space="preserve">See * </w:t>
            </w:r>
          </w:p>
          <w:p w14:paraId="5EA0BFE3" w14:textId="77777777" w:rsidR="00AB537A" w:rsidRPr="0024209B" w:rsidRDefault="00AB537A" w:rsidP="00BD78CD">
            <w:pPr>
              <w:rPr>
                <w:rFonts w:ascii="Century Gothic" w:hAnsi="Century Gothic"/>
                <w:sz w:val="24"/>
                <w:szCs w:val="24"/>
              </w:rPr>
            </w:pPr>
            <w:r w:rsidRPr="0024209B">
              <w:rPr>
                <w:rFonts w:ascii="Century Gothic" w:hAnsi="Century Gothic"/>
                <w:sz w:val="24"/>
                <w:szCs w:val="24"/>
              </w:rPr>
              <w:t>Reducing Inequalities. Patient questionnaire demonstrates a high satisfaction rate from all protected characteristic groups (PCGs)</w:t>
            </w:r>
          </w:p>
        </w:tc>
      </w:tr>
      <w:tr w:rsidR="00AB537A" w:rsidRPr="0024209B" w14:paraId="4E1D651E" w14:textId="77777777" w:rsidTr="00D41324">
        <w:tc>
          <w:tcPr>
            <w:tcW w:w="2286" w:type="dxa"/>
          </w:tcPr>
          <w:p w14:paraId="6B68BDAB"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Adult Service/Inequalities/ Access</w:t>
            </w:r>
          </w:p>
        </w:tc>
        <w:tc>
          <w:tcPr>
            <w:tcW w:w="4377" w:type="dxa"/>
          </w:tcPr>
          <w:p w14:paraId="2C412882" w14:textId="77777777" w:rsidR="00AB537A" w:rsidRPr="0024209B" w:rsidRDefault="00AB537A" w:rsidP="00711085">
            <w:pPr>
              <w:rPr>
                <w:rFonts w:ascii="Century Gothic" w:hAnsi="Century Gothic"/>
                <w:sz w:val="24"/>
                <w:szCs w:val="24"/>
              </w:rPr>
            </w:pPr>
            <w:r w:rsidRPr="0024209B">
              <w:rPr>
                <w:rFonts w:ascii="Century Gothic" w:hAnsi="Century Gothic"/>
                <w:sz w:val="24"/>
                <w:szCs w:val="24"/>
              </w:rPr>
              <w:t xml:space="preserve">[Not well defined. Assumed to be % of people signposted to wider support services without baseline reference]. </w:t>
            </w:r>
          </w:p>
        </w:tc>
        <w:tc>
          <w:tcPr>
            <w:tcW w:w="1842" w:type="dxa"/>
          </w:tcPr>
          <w:p w14:paraId="5ABBBF8B"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644559084"/>
                <w:placeholder>
                  <w:docPart w:val="367301A7080C488C911D73B77F87CC8B"/>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Other:</w:t>
                </w:r>
              </w:sdtContent>
            </w:sdt>
            <w:r w:rsidR="00AB537A" w:rsidRPr="0024209B">
              <w:rPr>
                <w:rFonts w:ascii="Century Gothic" w:hAnsi="Century Gothic"/>
                <w:sz w:val="24"/>
                <w:szCs w:val="24"/>
              </w:rPr>
              <w:t xml:space="preserve">        unknown frequency </w:t>
            </w:r>
          </w:p>
        </w:tc>
        <w:tc>
          <w:tcPr>
            <w:tcW w:w="6237" w:type="dxa"/>
          </w:tcPr>
          <w:p w14:paraId="6FB019CD" w14:textId="77777777" w:rsidR="00AB537A" w:rsidRPr="0024209B" w:rsidRDefault="00AB537A" w:rsidP="00AB4A77">
            <w:pPr>
              <w:rPr>
                <w:rFonts w:ascii="Century Gothic" w:hAnsi="Century Gothic"/>
                <w:sz w:val="24"/>
                <w:szCs w:val="24"/>
              </w:rPr>
            </w:pPr>
            <w:r w:rsidRPr="0024209B">
              <w:rPr>
                <w:rFonts w:ascii="Century Gothic" w:hAnsi="Century Gothic"/>
                <w:sz w:val="24"/>
                <w:szCs w:val="24"/>
              </w:rPr>
              <w:t>See *</w:t>
            </w:r>
          </w:p>
          <w:p w14:paraId="51DAB34D" w14:textId="77777777" w:rsidR="00AB537A" w:rsidRPr="0024209B" w:rsidRDefault="00AB537A" w:rsidP="00AB4A77">
            <w:pPr>
              <w:rPr>
                <w:rFonts w:ascii="Century Gothic" w:hAnsi="Century Gothic"/>
                <w:sz w:val="24"/>
                <w:szCs w:val="24"/>
              </w:rPr>
            </w:pPr>
            <w:r w:rsidRPr="0024209B">
              <w:rPr>
                <w:rFonts w:ascii="Century Gothic" w:hAnsi="Century Gothic"/>
                <w:sz w:val="24"/>
                <w:szCs w:val="24"/>
              </w:rPr>
              <w:t>Reducing Barriers. Integrated patient pathway, which facilitates signposting to wider communication/social support services (where appropriate)</w:t>
            </w:r>
          </w:p>
        </w:tc>
      </w:tr>
      <w:tr w:rsidR="00AB537A" w:rsidRPr="0024209B" w14:paraId="67626AD1" w14:textId="77777777" w:rsidTr="00D41324">
        <w:tc>
          <w:tcPr>
            <w:tcW w:w="2286" w:type="dxa"/>
          </w:tcPr>
          <w:p w14:paraId="58BD0910"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Adult Service/Outcomes/ Quality</w:t>
            </w:r>
          </w:p>
        </w:tc>
        <w:tc>
          <w:tcPr>
            <w:tcW w:w="4377" w:type="dxa"/>
          </w:tcPr>
          <w:p w14:paraId="67118A7E" w14:textId="77777777" w:rsidR="00AB537A" w:rsidRPr="0024209B" w:rsidRDefault="00AB537A" w:rsidP="00364CEF">
            <w:pPr>
              <w:rPr>
                <w:rFonts w:ascii="Century Gothic" w:hAnsi="Century Gothic"/>
                <w:sz w:val="24"/>
                <w:szCs w:val="24"/>
              </w:rPr>
            </w:pPr>
            <w:r w:rsidRPr="0024209B">
              <w:rPr>
                <w:rFonts w:ascii="Century Gothic" w:hAnsi="Century Gothic"/>
                <w:sz w:val="24"/>
                <w:szCs w:val="24"/>
              </w:rPr>
              <w:t>[Not well defined. Not clear that “validated tool” to measure reduced social isolation is a validated tool for that purpose]</w:t>
            </w:r>
          </w:p>
        </w:tc>
        <w:tc>
          <w:tcPr>
            <w:tcW w:w="1842" w:type="dxa"/>
          </w:tcPr>
          <w:p w14:paraId="26FB0241"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396825416"/>
                <w:placeholder>
                  <w:docPart w:val="DE55334B7DD741CF8A523F8A03DAA348"/>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06924278" w14:textId="77777777" w:rsidR="00AB537A" w:rsidRPr="0024209B" w:rsidRDefault="00AB537A" w:rsidP="00144111">
            <w:pPr>
              <w:rPr>
                <w:rFonts w:ascii="Century Gothic" w:hAnsi="Century Gothic"/>
                <w:sz w:val="24"/>
                <w:szCs w:val="24"/>
              </w:rPr>
            </w:pPr>
            <w:r w:rsidRPr="0024209B">
              <w:rPr>
                <w:rFonts w:ascii="Century Gothic" w:hAnsi="Century Gothic"/>
                <w:sz w:val="24"/>
                <w:szCs w:val="24"/>
              </w:rPr>
              <w:t xml:space="preserve">See * </w:t>
            </w:r>
          </w:p>
          <w:p w14:paraId="340CBAAE" w14:textId="77777777" w:rsidR="00AB537A" w:rsidRPr="0024209B" w:rsidRDefault="00AB537A" w:rsidP="004B36CC">
            <w:pPr>
              <w:rPr>
                <w:rFonts w:ascii="Century Gothic" w:hAnsi="Century Gothic"/>
                <w:sz w:val="24"/>
                <w:szCs w:val="24"/>
              </w:rPr>
            </w:pPr>
            <w:r w:rsidRPr="0024209B">
              <w:rPr>
                <w:rFonts w:ascii="Century Gothic" w:hAnsi="Century Gothic"/>
                <w:sz w:val="24"/>
                <w:szCs w:val="24"/>
              </w:rPr>
              <w:t>Goals and tools set out in the NCF and other service specifications: reduced social isolation and consequent mental health, based on improvement in GHABP/COSI/IOI-HA outcome measures after hearing aid fitted (% of patients)  [note: not clear that all these tools can measure this]</w:t>
            </w:r>
          </w:p>
        </w:tc>
      </w:tr>
      <w:tr w:rsidR="00AB537A" w:rsidRPr="0024209B" w14:paraId="36172A98" w14:textId="77777777" w:rsidTr="00D41324">
        <w:tc>
          <w:tcPr>
            <w:tcW w:w="2286" w:type="dxa"/>
          </w:tcPr>
          <w:p w14:paraId="45A8CA50"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lastRenderedPageBreak/>
              <w:t>Adult Service/Outcomes/ Quality</w:t>
            </w:r>
          </w:p>
        </w:tc>
        <w:tc>
          <w:tcPr>
            <w:tcW w:w="4377" w:type="dxa"/>
          </w:tcPr>
          <w:p w14:paraId="77663899"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Improved quality of life post hearing aid fitting (% of patients fitted)</w:t>
            </w:r>
          </w:p>
        </w:tc>
        <w:tc>
          <w:tcPr>
            <w:tcW w:w="1842" w:type="dxa"/>
          </w:tcPr>
          <w:p w14:paraId="2796481C"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1866748446"/>
                <w:placeholder>
                  <w:docPart w:val="A29BFF576613489B947AF7361CC9DB5F"/>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4B591DD5"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See * </w:t>
            </w:r>
          </w:p>
          <w:p w14:paraId="34DA4F0B" w14:textId="03862F5A" w:rsidR="00AB537A" w:rsidRPr="0024209B" w:rsidRDefault="00AB537A" w:rsidP="00AD7E97">
            <w:pPr>
              <w:rPr>
                <w:rFonts w:ascii="Century Gothic" w:hAnsi="Century Gothic"/>
                <w:sz w:val="24"/>
                <w:szCs w:val="24"/>
              </w:rPr>
            </w:pPr>
            <w:r w:rsidRPr="0024209B">
              <w:rPr>
                <w:rFonts w:ascii="Century Gothic" w:hAnsi="Century Gothic"/>
                <w:sz w:val="24"/>
                <w:szCs w:val="24"/>
              </w:rPr>
              <w:t xml:space="preserve">Improved quality of life. Improvement in GHABP/COSI/IOI-HA outcome measures after hearing aid fitted. [Note: not using generic QoL measures limits generalisability/transferability for economic and clinical analysis at NHS level, </w:t>
            </w:r>
            <w:r w:rsidR="000815F2" w:rsidRPr="0024209B">
              <w:rPr>
                <w:rFonts w:ascii="Century Gothic" w:hAnsi="Century Gothic"/>
                <w:sz w:val="24"/>
                <w:szCs w:val="24"/>
              </w:rPr>
              <w:t xml:space="preserve">e.g. </w:t>
            </w:r>
            <w:r w:rsidRPr="0024209B">
              <w:rPr>
                <w:rFonts w:ascii="Century Gothic" w:hAnsi="Century Gothic"/>
                <w:sz w:val="24"/>
                <w:szCs w:val="24"/>
              </w:rPr>
              <w:t>when assessing opportunity costs. And multiple indicators depend on same tools</w:t>
            </w:r>
            <w:r w:rsidR="000815F2" w:rsidRPr="0024209B">
              <w:rPr>
                <w:rFonts w:ascii="Century Gothic" w:hAnsi="Century Gothic"/>
                <w:sz w:val="24"/>
                <w:szCs w:val="24"/>
              </w:rPr>
              <w:t>, possibly</w:t>
            </w:r>
            <w:r w:rsidRPr="0024209B">
              <w:rPr>
                <w:rFonts w:ascii="Century Gothic" w:hAnsi="Century Gothic"/>
                <w:sz w:val="24"/>
                <w:szCs w:val="24"/>
              </w:rPr>
              <w:t xml:space="preserve"> suggesting lack of rigour in design/concept</w:t>
            </w:r>
            <w:r w:rsidR="00867ACD" w:rsidRPr="0024209B">
              <w:rPr>
                <w:rFonts w:ascii="Century Gothic" w:hAnsi="Century Gothic"/>
                <w:sz w:val="24"/>
                <w:szCs w:val="24"/>
              </w:rPr>
              <w:t xml:space="preserve"> and this might have an impact on implementation/compliance</w:t>
            </w:r>
            <w:r w:rsidR="00935C54" w:rsidRPr="0024209B">
              <w:rPr>
                <w:rFonts w:ascii="Century Gothic" w:hAnsi="Century Gothic"/>
                <w:sz w:val="24"/>
                <w:szCs w:val="24"/>
              </w:rPr>
              <w:t>/enforcement at a local/contract level</w:t>
            </w:r>
            <w:r w:rsidRPr="0024209B">
              <w:rPr>
                <w:rFonts w:ascii="Century Gothic" w:hAnsi="Century Gothic"/>
                <w:sz w:val="24"/>
                <w:szCs w:val="24"/>
              </w:rPr>
              <w:t xml:space="preserve">].  </w:t>
            </w:r>
          </w:p>
        </w:tc>
      </w:tr>
      <w:tr w:rsidR="00AB537A" w:rsidRPr="0024209B" w14:paraId="24018F40" w14:textId="77777777" w:rsidTr="00D41324">
        <w:tc>
          <w:tcPr>
            <w:tcW w:w="2286" w:type="dxa"/>
          </w:tcPr>
          <w:p w14:paraId="31C9DBA4" w14:textId="77777777" w:rsidR="00AB537A" w:rsidRPr="0024209B" w:rsidRDefault="00AB537A" w:rsidP="007C36CB">
            <w:pPr>
              <w:rPr>
                <w:rFonts w:ascii="Century Gothic" w:hAnsi="Century Gothic"/>
                <w:sz w:val="24"/>
                <w:szCs w:val="24"/>
              </w:rPr>
            </w:pPr>
            <w:r w:rsidRPr="0024209B">
              <w:rPr>
                <w:rFonts w:ascii="Century Gothic" w:hAnsi="Century Gothic"/>
                <w:sz w:val="24"/>
                <w:szCs w:val="24"/>
              </w:rPr>
              <w:t>Adult Service/Outcomes/ Quality</w:t>
            </w:r>
          </w:p>
        </w:tc>
        <w:tc>
          <w:tcPr>
            <w:tcW w:w="4377" w:type="dxa"/>
          </w:tcPr>
          <w:p w14:paraId="27FBF4ED" w14:textId="77777777" w:rsidR="00AB537A" w:rsidRPr="0024209B" w:rsidRDefault="00AB537A" w:rsidP="007C36CB">
            <w:pPr>
              <w:rPr>
                <w:rFonts w:ascii="Century Gothic" w:hAnsi="Century Gothic" w:cs="Arial"/>
                <w:bCs/>
                <w:sz w:val="24"/>
                <w:szCs w:val="24"/>
              </w:rPr>
            </w:pPr>
            <w:r w:rsidRPr="0024209B">
              <w:rPr>
                <w:rFonts w:ascii="Century Gothic" w:hAnsi="Century Gothic" w:cs="Arial"/>
                <w:bCs/>
                <w:sz w:val="24"/>
                <w:szCs w:val="24"/>
              </w:rPr>
              <w:t>Improvement in disability and/or reduced difficulty in communication</w:t>
            </w:r>
            <w:r w:rsidRPr="0024209B">
              <w:rPr>
                <w:rFonts w:ascii="Century Gothic" w:hAnsi="Century Gothic" w:cs="Arial"/>
                <w:sz w:val="24"/>
                <w:szCs w:val="24"/>
              </w:rPr>
              <w:t xml:space="preserve">  (% of patients)  </w:t>
            </w:r>
          </w:p>
          <w:p w14:paraId="07EFF37B" w14:textId="77777777" w:rsidR="00AB537A" w:rsidRPr="0024209B" w:rsidRDefault="00AB537A" w:rsidP="007C36CB">
            <w:pPr>
              <w:rPr>
                <w:rFonts w:ascii="Century Gothic" w:hAnsi="Century Gothic"/>
                <w:sz w:val="24"/>
                <w:szCs w:val="24"/>
              </w:rPr>
            </w:pPr>
          </w:p>
        </w:tc>
        <w:tc>
          <w:tcPr>
            <w:tcW w:w="1842" w:type="dxa"/>
          </w:tcPr>
          <w:p w14:paraId="1B5C5ED2" w14:textId="77777777" w:rsidR="00AB537A" w:rsidRPr="0024209B" w:rsidRDefault="0024209B" w:rsidP="007C36CB">
            <w:pPr>
              <w:rPr>
                <w:rFonts w:ascii="Century Gothic" w:hAnsi="Century Gothic"/>
                <w:sz w:val="24"/>
                <w:szCs w:val="24"/>
              </w:rPr>
            </w:pPr>
            <w:sdt>
              <w:sdtPr>
                <w:rPr>
                  <w:rFonts w:ascii="Century Gothic" w:hAnsi="Century Gothic"/>
                  <w:sz w:val="24"/>
                  <w:szCs w:val="24"/>
                </w:rPr>
                <w:id w:val="256173235"/>
                <w:placeholder>
                  <w:docPart w:val="CF210857FD924D9E9F560A9247AF5600"/>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41AE6D6A" w14:textId="77777777" w:rsidR="00AB537A" w:rsidRPr="0024209B" w:rsidRDefault="00AB537A" w:rsidP="007C36CB">
            <w:pPr>
              <w:rPr>
                <w:rFonts w:ascii="Century Gothic" w:hAnsi="Century Gothic"/>
                <w:sz w:val="24"/>
                <w:szCs w:val="24"/>
              </w:rPr>
            </w:pPr>
            <w:r w:rsidRPr="0024209B">
              <w:rPr>
                <w:rFonts w:ascii="Century Gothic" w:hAnsi="Century Gothic"/>
                <w:sz w:val="24"/>
                <w:szCs w:val="24"/>
              </w:rPr>
              <w:t>See **</w:t>
            </w:r>
          </w:p>
          <w:p w14:paraId="5BA84E27" w14:textId="77777777" w:rsidR="00AB537A" w:rsidRPr="0024209B" w:rsidRDefault="00AB537A" w:rsidP="00A1541B">
            <w:pPr>
              <w:rPr>
                <w:rFonts w:ascii="Century Gothic" w:hAnsi="Century Gothic" w:cs="Arial"/>
                <w:bCs/>
                <w:sz w:val="24"/>
                <w:szCs w:val="24"/>
              </w:rPr>
            </w:pPr>
            <w:r w:rsidRPr="0024209B">
              <w:rPr>
                <w:rFonts w:ascii="Century Gothic" w:hAnsi="Century Gothic" w:cs="Arial"/>
                <w:bCs/>
                <w:sz w:val="24"/>
                <w:szCs w:val="24"/>
              </w:rPr>
              <w:t xml:space="preserve">Improvement in service user disability, and/or difficulty in communication (reduced communication difficulties). </w:t>
            </w:r>
            <w:r w:rsidRPr="0024209B">
              <w:rPr>
                <w:rFonts w:ascii="Century Gothic" w:hAnsi="Century Gothic" w:cs="Arial"/>
                <w:sz w:val="24"/>
                <w:szCs w:val="24"/>
              </w:rPr>
              <w:t>Validated service user reported outcome tools such as Glasgow Hearing Aid Benefit Profile (GHABP)/ Client Oriented Scale of Improvement (COSI) and International Outcome Inventory for Hearing Aids (IOI-HA).  [Not well defined in terms of measurement and extracting comparable data etc]</w:t>
            </w:r>
          </w:p>
          <w:p w14:paraId="62CB156B" w14:textId="77777777" w:rsidR="00AB537A" w:rsidRPr="0024209B" w:rsidRDefault="00AB537A" w:rsidP="007C36CB">
            <w:pPr>
              <w:rPr>
                <w:rFonts w:ascii="Century Gothic" w:hAnsi="Century Gothic"/>
                <w:sz w:val="24"/>
                <w:szCs w:val="24"/>
              </w:rPr>
            </w:pPr>
          </w:p>
        </w:tc>
      </w:tr>
      <w:tr w:rsidR="00AB537A" w:rsidRPr="0024209B" w14:paraId="6E52AD02" w14:textId="77777777" w:rsidTr="00474885">
        <w:trPr>
          <w:trHeight w:val="1266"/>
        </w:trPr>
        <w:tc>
          <w:tcPr>
            <w:tcW w:w="2286" w:type="dxa"/>
          </w:tcPr>
          <w:p w14:paraId="6AE15ADF" w14:textId="77777777" w:rsidR="00AB537A" w:rsidRPr="0024209B" w:rsidRDefault="00AB537A" w:rsidP="007C36CB">
            <w:pPr>
              <w:rPr>
                <w:rFonts w:ascii="Century Gothic" w:hAnsi="Century Gothic"/>
                <w:sz w:val="24"/>
                <w:szCs w:val="24"/>
              </w:rPr>
            </w:pPr>
            <w:r w:rsidRPr="0024209B">
              <w:rPr>
                <w:rFonts w:ascii="Century Gothic" w:hAnsi="Century Gothic"/>
                <w:sz w:val="24"/>
                <w:szCs w:val="24"/>
              </w:rPr>
              <w:lastRenderedPageBreak/>
              <w:t>Adult Service/Outcomes/ Quality</w:t>
            </w:r>
          </w:p>
        </w:tc>
        <w:tc>
          <w:tcPr>
            <w:tcW w:w="4377" w:type="dxa"/>
          </w:tcPr>
          <w:p w14:paraId="626807EF" w14:textId="77777777" w:rsidR="00AB537A" w:rsidRPr="0024209B" w:rsidRDefault="00AB537A" w:rsidP="00D427A0">
            <w:pPr>
              <w:rPr>
                <w:rFonts w:ascii="Century Gothic" w:hAnsi="Century Gothic"/>
                <w:sz w:val="24"/>
                <w:szCs w:val="24"/>
              </w:rPr>
            </w:pPr>
            <w:r w:rsidRPr="0024209B">
              <w:rPr>
                <w:rFonts w:ascii="Century Gothic" w:hAnsi="Century Gothic"/>
                <w:sz w:val="24"/>
                <w:szCs w:val="24"/>
              </w:rPr>
              <w:t xml:space="preserve">Continued use of hearing aid and/or other intervention(s) (% of patients)  </w:t>
            </w:r>
          </w:p>
        </w:tc>
        <w:tc>
          <w:tcPr>
            <w:tcW w:w="1842" w:type="dxa"/>
          </w:tcPr>
          <w:p w14:paraId="4C053D75" w14:textId="77777777" w:rsidR="00AB537A" w:rsidRPr="0024209B" w:rsidRDefault="0024209B" w:rsidP="007C36CB">
            <w:pPr>
              <w:rPr>
                <w:rFonts w:ascii="Century Gothic" w:hAnsi="Century Gothic"/>
                <w:sz w:val="24"/>
                <w:szCs w:val="24"/>
              </w:rPr>
            </w:pPr>
            <w:sdt>
              <w:sdtPr>
                <w:rPr>
                  <w:rFonts w:ascii="Century Gothic" w:hAnsi="Century Gothic"/>
                  <w:sz w:val="24"/>
                  <w:szCs w:val="24"/>
                </w:rPr>
                <w:id w:val="-772091187"/>
                <w:placeholder>
                  <w:docPart w:val="0A3F1416B86C43159BC55DC5F43A553C"/>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00137EFC" w14:textId="77777777" w:rsidR="00AB537A" w:rsidRPr="0024209B" w:rsidRDefault="00AB537A" w:rsidP="007C36CB">
            <w:pPr>
              <w:rPr>
                <w:rFonts w:ascii="Century Gothic" w:hAnsi="Century Gothic"/>
                <w:sz w:val="24"/>
                <w:szCs w:val="24"/>
              </w:rPr>
            </w:pPr>
            <w:r w:rsidRPr="0024209B">
              <w:rPr>
                <w:rFonts w:ascii="Century Gothic" w:hAnsi="Century Gothic"/>
                <w:sz w:val="24"/>
                <w:szCs w:val="24"/>
              </w:rPr>
              <w:t>See **</w:t>
            </w:r>
          </w:p>
          <w:p w14:paraId="06FB35FC" w14:textId="77777777" w:rsidR="00AB537A" w:rsidRPr="0024209B" w:rsidRDefault="00AB537A" w:rsidP="007C36CB">
            <w:pPr>
              <w:rPr>
                <w:rFonts w:ascii="Century Gothic" w:hAnsi="Century Gothic" w:cs="Arial"/>
                <w:bCs/>
                <w:sz w:val="24"/>
                <w:szCs w:val="24"/>
              </w:rPr>
            </w:pPr>
            <w:r w:rsidRPr="0024209B">
              <w:rPr>
                <w:rFonts w:ascii="Century Gothic" w:hAnsi="Century Gothic" w:cs="Arial"/>
                <w:bCs/>
                <w:sz w:val="24"/>
                <w:szCs w:val="24"/>
              </w:rPr>
              <w:t xml:space="preserve">Percentage of patients reporting continued use of their choice of hearing aid and or other intervention(s).  </w:t>
            </w:r>
            <w:r w:rsidRPr="0024209B">
              <w:rPr>
                <w:rFonts w:ascii="Century Gothic" w:hAnsi="Century Gothic" w:cs="Arial"/>
                <w:sz w:val="24"/>
                <w:szCs w:val="24"/>
              </w:rPr>
              <w:t>Review of Service Quality Performance Reports. [Not well defined in terms of measurement – e.g. comparability across interventions, frequency etc.]</w:t>
            </w:r>
          </w:p>
        </w:tc>
      </w:tr>
      <w:tr w:rsidR="00AB537A" w:rsidRPr="0024209B" w14:paraId="775274FF" w14:textId="77777777" w:rsidTr="00D41324">
        <w:tc>
          <w:tcPr>
            <w:tcW w:w="2286" w:type="dxa"/>
          </w:tcPr>
          <w:p w14:paraId="74C41084" w14:textId="77777777" w:rsidR="00AB537A" w:rsidRPr="0024209B" w:rsidRDefault="00AB537A" w:rsidP="007C36CB">
            <w:pPr>
              <w:rPr>
                <w:rFonts w:ascii="Century Gothic" w:hAnsi="Century Gothic"/>
                <w:sz w:val="24"/>
                <w:szCs w:val="24"/>
              </w:rPr>
            </w:pPr>
            <w:r w:rsidRPr="0024209B">
              <w:rPr>
                <w:rFonts w:ascii="Century Gothic" w:hAnsi="Century Gothic"/>
                <w:sz w:val="24"/>
                <w:szCs w:val="24"/>
              </w:rPr>
              <w:t>Adult Service/Outcomes/ Quality</w:t>
            </w:r>
          </w:p>
        </w:tc>
        <w:tc>
          <w:tcPr>
            <w:tcW w:w="4377" w:type="dxa"/>
          </w:tcPr>
          <w:p w14:paraId="20BA8A39" w14:textId="77777777" w:rsidR="00AB537A" w:rsidRPr="0024209B" w:rsidRDefault="00AB537A" w:rsidP="004F581A">
            <w:pPr>
              <w:rPr>
                <w:rFonts w:ascii="Century Gothic" w:hAnsi="Century Gothic"/>
                <w:sz w:val="24"/>
                <w:szCs w:val="24"/>
              </w:rPr>
            </w:pPr>
            <w:r w:rsidRPr="0024209B">
              <w:rPr>
                <w:rFonts w:ascii="Century Gothic" w:hAnsi="Century Gothic"/>
                <w:sz w:val="24"/>
                <w:szCs w:val="24"/>
              </w:rPr>
              <w:t>Benefit from intervention (% of patients)</w:t>
            </w:r>
          </w:p>
        </w:tc>
        <w:tc>
          <w:tcPr>
            <w:tcW w:w="1842" w:type="dxa"/>
          </w:tcPr>
          <w:p w14:paraId="2F556055" w14:textId="77777777" w:rsidR="00AB537A" w:rsidRPr="0024209B" w:rsidRDefault="0024209B" w:rsidP="007C36CB">
            <w:pPr>
              <w:rPr>
                <w:rFonts w:ascii="Century Gothic" w:hAnsi="Century Gothic"/>
                <w:sz w:val="24"/>
                <w:szCs w:val="24"/>
              </w:rPr>
            </w:pPr>
            <w:sdt>
              <w:sdtPr>
                <w:rPr>
                  <w:rFonts w:ascii="Century Gothic" w:hAnsi="Century Gothic"/>
                  <w:sz w:val="24"/>
                  <w:szCs w:val="24"/>
                </w:rPr>
                <w:id w:val="797875066"/>
                <w:placeholder>
                  <w:docPart w:val="FBE02A2CBB034488A77D73F5B9CE37E7"/>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795D7C7C" w14:textId="77777777" w:rsidR="00AB537A" w:rsidRPr="0024209B" w:rsidRDefault="00AB537A" w:rsidP="004F581A">
            <w:pPr>
              <w:rPr>
                <w:rFonts w:ascii="Century Gothic" w:hAnsi="Century Gothic" w:cs="Arial"/>
                <w:bCs/>
                <w:sz w:val="24"/>
                <w:szCs w:val="24"/>
              </w:rPr>
            </w:pPr>
            <w:r w:rsidRPr="0024209B">
              <w:rPr>
                <w:rFonts w:ascii="Century Gothic" w:hAnsi="Century Gothic"/>
                <w:sz w:val="24"/>
                <w:szCs w:val="24"/>
              </w:rPr>
              <w:t>See **</w:t>
            </w:r>
            <w:r w:rsidRPr="0024209B">
              <w:rPr>
                <w:rFonts w:ascii="Century Gothic" w:hAnsi="Century Gothic" w:cs="Arial"/>
                <w:bCs/>
                <w:sz w:val="24"/>
                <w:szCs w:val="24"/>
              </w:rPr>
              <w:t xml:space="preserve"> </w:t>
            </w:r>
          </w:p>
          <w:p w14:paraId="127D9890" w14:textId="77777777" w:rsidR="00AB537A" w:rsidRPr="0024209B" w:rsidRDefault="00AB537A" w:rsidP="007C36CB">
            <w:pPr>
              <w:rPr>
                <w:rFonts w:ascii="Century Gothic" w:hAnsi="Century Gothic" w:cs="Arial"/>
                <w:bCs/>
                <w:sz w:val="24"/>
                <w:szCs w:val="24"/>
              </w:rPr>
            </w:pPr>
            <w:r w:rsidRPr="0024209B">
              <w:rPr>
                <w:rFonts w:ascii="Century Gothic" w:hAnsi="Century Gothic" w:cs="Arial"/>
                <w:bCs/>
                <w:sz w:val="24"/>
                <w:szCs w:val="24"/>
              </w:rPr>
              <w:t xml:space="preserve">Percentage of patients reporting benefits from their choice of intervention. </w:t>
            </w:r>
            <w:r w:rsidRPr="0024209B">
              <w:rPr>
                <w:rFonts w:ascii="Century Gothic" w:hAnsi="Century Gothic" w:cs="Arial"/>
                <w:sz w:val="24"/>
                <w:szCs w:val="24"/>
              </w:rPr>
              <w:t>Validated service user reported outcome tools such as Glasgow Hearing Aid Benefit Profile (GHABP)/ Client Oriented Scale of Improvement (COSI) and International Outcome Inventory for Hearing Aids (IOI-HA)</w:t>
            </w:r>
          </w:p>
        </w:tc>
      </w:tr>
      <w:tr w:rsidR="00AB537A" w:rsidRPr="0024209B" w14:paraId="083D3B79" w14:textId="77777777" w:rsidTr="00D41324">
        <w:tc>
          <w:tcPr>
            <w:tcW w:w="2286" w:type="dxa"/>
          </w:tcPr>
          <w:p w14:paraId="315F4CAE" w14:textId="77777777" w:rsidR="00AB537A" w:rsidRPr="0024209B" w:rsidRDefault="00AB537A" w:rsidP="005F3294">
            <w:pPr>
              <w:rPr>
                <w:rFonts w:ascii="Century Gothic" w:hAnsi="Century Gothic"/>
                <w:sz w:val="24"/>
                <w:szCs w:val="24"/>
              </w:rPr>
            </w:pPr>
            <w:r w:rsidRPr="0024209B">
              <w:rPr>
                <w:rFonts w:ascii="Century Gothic" w:hAnsi="Century Gothic"/>
                <w:sz w:val="24"/>
                <w:szCs w:val="24"/>
              </w:rPr>
              <w:t xml:space="preserve">Adult Service/Process/ Quality </w:t>
            </w:r>
          </w:p>
        </w:tc>
        <w:tc>
          <w:tcPr>
            <w:tcW w:w="4377" w:type="dxa"/>
          </w:tcPr>
          <w:p w14:paraId="300D745F"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Proportion of patients undergoing objective measurement at fitting (% of patients)</w:t>
            </w:r>
          </w:p>
        </w:tc>
        <w:tc>
          <w:tcPr>
            <w:tcW w:w="1842" w:type="dxa"/>
          </w:tcPr>
          <w:p w14:paraId="0F362D17"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1184398725"/>
                <w:placeholder>
                  <w:docPart w:val="FDB32C28D3D94121A6C03BFC4FBE40A1"/>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2C6C9742"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See * </w:t>
            </w:r>
          </w:p>
          <w:p w14:paraId="5CF398E4" w14:textId="77777777" w:rsidR="00AB537A" w:rsidRPr="0024209B" w:rsidRDefault="00AB537A" w:rsidP="004774CC">
            <w:pPr>
              <w:rPr>
                <w:rFonts w:ascii="Century Gothic" w:hAnsi="Century Gothic"/>
                <w:sz w:val="24"/>
                <w:szCs w:val="24"/>
              </w:rPr>
            </w:pPr>
            <w:r w:rsidRPr="0024209B">
              <w:rPr>
                <w:rFonts w:ascii="Century Gothic" w:hAnsi="Century Gothic"/>
                <w:sz w:val="24"/>
                <w:szCs w:val="24"/>
              </w:rPr>
              <w:t>Objective measurements (e.g. REM): Patients undergo objective measurement at first fitting where clinically appropriate (exceptions reported in IMP).</w:t>
            </w:r>
          </w:p>
        </w:tc>
      </w:tr>
      <w:tr w:rsidR="00AB537A" w:rsidRPr="0024209B" w14:paraId="52A3E279" w14:textId="77777777" w:rsidTr="00D41324">
        <w:tc>
          <w:tcPr>
            <w:tcW w:w="2286" w:type="dxa"/>
          </w:tcPr>
          <w:p w14:paraId="301F3FDD" w14:textId="77777777" w:rsidR="00AB537A" w:rsidRPr="0024209B" w:rsidRDefault="00AB537A" w:rsidP="0046498A">
            <w:pPr>
              <w:rPr>
                <w:rFonts w:ascii="Century Gothic" w:hAnsi="Century Gothic"/>
                <w:sz w:val="24"/>
                <w:szCs w:val="24"/>
              </w:rPr>
            </w:pPr>
            <w:r w:rsidRPr="0024209B">
              <w:rPr>
                <w:rFonts w:ascii="Century Gothic" w:hAnsi="Century Gothic"/>
                <w:sz w:val="24"/>
                <w:szCs w:val="24"/>
              </w:rPr>
              <w:t>Adult Service/Process/ Quality</w:t>
            </w:r>
          </w:p>
        </w:tc>
        <w:tc>
          <w:tcPr>
            <w:tcW w:w="4377" w:type="dxa"/>
          </w:tcPr>
          <w:p w14:paraId="39E1CFE3" w14:textId="45A64CD0"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Proportion of patients with an Individual Management Plan </w:t>
            </w:r>
            <w:r w:rsidR="00C86B47" w:rsidRPr="0024209B">
              <w:rPr>
                <w:rFonts w:ascii="Century Gothic" w:hAnsi="Century Gothic"/>
                <w:sz w:val="24"/>
                <w:szCs w:val="24"/>
              </w:rPr>
              <w:t xml:space="preserve">(IMP) </w:t>
            </w:r>
            <w:r w:rsidRPr="0024209B">
              <w:rPr>
                <w:rFonts w:ascii="Century Gothic" w:hAnsi="Century Gothic"/>
                <w:sz w:val="24"/>
                <w:szCs w:val="24"/>
              </w:rPr>
              <w:t>(% of patients)</w:t>
            </w:r>
          </w:p>
        </w:tc>
        <w:tc>
          <w:tcPr>
            <w:tcW w:w="1842" w:type="dxa"/>
          </w:tcPr>
          <w:p w14:paraId="26F0FFB3"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119431016"/>
                <w:placeholder>
                  <w:docPart w:val="CA057ED728874C8585CCCA1D00D71A2D"/>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068E2D67" w14:textId="77777777" w:rsidR="00AB537A" w:rsidRPr="0024209B" w:rsidRDefault="00AB537A" w:rsidP="00E34DC2">
            <w:pPr>
              <w:rPr>
                <w:rFonts w:ascii="Century Gothic" w:hAnsi="Century Gothic"/>
                <w:sz w:val="24"/>
                <w:szCs w:val="24"/>
              </w:rPr>
            </w:pPr>
            <w:r w:rsidRPr="0024209B">
              <w:rPr>
                <w:rFonts w:ascii="Century Gothic" w:hAnsi="Century Gothic"/>
                <w:sz w:val="24"/>
                <w:szCs w:val="24"/>
              </w:rPr>
              <w:t xml:space="preserve">See * </w:t>
            </w:r>
          </w:p>
          <w:p w14:paraId="177084D0" w14:textId="5A6C7D0D" w:rsidR="00AB537A" w:rsidRPr="0024209B" w:rsidRDefault="00AB537A" w:rsidP="001E37A1">
            <w:pPr>
              <w:rPr>
                <w:rFonts w:ascii="Century Gothic" w:hAnsi="Century Gothic"/>
                <w:sz w:val="24"/>
                <w:szCs w:val="24"/>
              </w:rPr>
            </w:pPr>
            <w:r w:rsidRPr="0024209B">
              <w:rPr>
                <w:rFonts w:ascii="Century Gothic" w:hAnsi="Century Gothic"/>
                <w:sz w:val="24"/>
                <w:szCs w:val="24"/>
              </w:rPr>
              <w:t xml:space="preserve">Personalised Care Planning. All patients have an </w:t>
            </w:r>
            <w:r w:rsidR="00C86B47" w:rsidRPr="0024209B">
              <w:rPr>
                <w:rFonts w:ascii="Century Gothic" w:hAnsi="Century Gothic"/>
                <w:sz w:val="24"/>
                <w:szCs w:val="24"/>
              </w:rPr>
              <w:t xml:space="preserve">IMP </w:t>
            </w:r>
            <w:r w:rsidRPr="0024209B">
              <w:rPr>
                <w:rFonts w:ascii="Century Gothic" w:hAnsi="Century Gothic"/>
                <w:sz w:val="24"/>
                <w:szCs w:val="24"/>
              </w:rPr>
              <w:t xml:space="preserve">[Note: 100% targets </w:t>
            </w:r>
            <w:r w:rsidR="001E37A1" w:rsidRPr="0024209B">
              <w:rPr>
                <w:rFonts w:ascii="Century Gothic" w:hAnsi="Century Gothic"/>
                <w:sz w:val="24"/>
                <w:szCs w:val="24"/>
              </w:rPr>
              <w:t xml:space="preserve">might provide </w:t>
            </w:r>
            <w:r w:rsidRPr="0024209B">
              <w:rPr>
                <w:rFonts w:ascii="Century Gothic" w:hAnsi="Century Gothic"/>
                <w:sz w:val="24"/>
                <w:szCs w:val="24"/>
              </w:rPr>
              <w:t>less meaningful data collection points</w:t>
            </w:r>
            <w:r w:rsidR="001E37A1" w:rsidRPr="0024209B">
              <w:rPr>
                <w:rFonts w:ascii="Century Gothic" w:hAnsi="Century Gothic"/>
                <w:sz w:val="24"/>
                <w:szCs w:val="24"/>
              </w:rPr>
              <w:t xml:space="preserve"> – e.g. by definition a 100% target is an expected norm etc.</w:t>
            </w:r>
            <w:r w:rsidRPr="0024209B">
              <w:rPr>
                <w:rFonts w:ascii="Century Gothic" w:hAnsi="Century Gothic"/>
                <w:sz w:val="24"/>
                <w:szCs w:val="24"/>
              </w:rPr>
              <w:t>]</w:t>
            </w:r>
          </w:p>
        </w:tc>
      </w:tr>
      <w:tr w:rsidR="00AB537A" w:rsidRPr="0024209B" w14:paraId="24640089" w14:textId="77777777" w:rsidTr="00E1186D">
        <w:trPr>
          <w:trHeight w:val="4668"/>
        </w:trPr>
        <w:tc>
          <w:tcPr>
            <w:tcW w:w="2286" w:type="dxa"/>
          </w:tcPr>
          <w:p w14:paraId="74341DA9"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lastRenderedPageBreak/>
              <w:t>Adult Service/Waiting time/Quality</w:t>
            </w:r>
          </w:p>
        </w:tc>
        <w:tc>
          <w:tcPr>
            <w:tcW w:w="4377" w:type="dxa"/>
          </w:tcPr>
          <w:p w14:paraId="0E62D735"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patients provided with an assessment within 16 working days (% of patients)</w:t>
            </w:r>
          </w:p>
          <w:p w14:paraId="00E6B4A5" w14:textId="77777777" w:rsidR="00AB537A" w:rsidRPr="0024209B" w:rsidRDefault="00AB537A" w:rsidP="003D6271">
            <w:pPr>
              <w:rPr>
                <w:rFonts w:ascii="Century Gothic" w:hAnsi="Century Gothic"/>
                <w:sz w:val="24"/>
                <w:szCs w:val="24"/>
              </w:rPr>
            </w:pPr>
          </w:p>
          <w:p w14:paraId="2DACCDBF"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hearing aids fitted within 20 working days following assessment (% of patients)</w:t>
            </w:r>
          </w:p>
          <w:p w14:paraId="595DEDE1" w14:textId="77777777" w:rsidR="00AB537A" w:rsidRPr="0024209B" w:rsidRDefault="00AB537A" w:rsidP="003D6271">
            <w:pPr>
              <w:rPr>
                <w:rFonts w:ascii="Century Gothic" w:hAnsi="Century Gothic"/>
                <w:sz w:val="24"/>
                <w:szCs w:val="24"/>
              </w:rPr>
            </w:pPr>
          </w:p>
          <w:p w14:paraId="037BBFC0"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follow-up offered within 10 weeks of fitting (% of patients)</w:t>
            </w:r>
          </w:p>
          <w:p w14:paraId="3D77CCDE" w14:textId="77777777" w:rsidR="00AB537A" w:rsidRPr="0024209B" w:rsidRDefault="00AB537A" w:rsidP="003D6271">
            <w:pPr>
              <w:rPr>
                <w:rFonts w:ascii="Century Gothic" w:hAnsi="Century Gothic"/>
                <w:sz w:val="24"/>
                <w:szCs w:val="24"/>
              </w:rPr>
            </w:pPr>
          </w:p>
          <w:p w14:paraId="37FB2941"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offered follow-up within 5 working days (% of patients requesting quicker follow-up)</w:t>
            </w:r>
          </w:p>
          <w:p w14:paraId="396A7CD4" w14:textId="77777777" w:rsidR="00AB537A" w:rsidRPr="0024209B" w:rsidRDefault="00AB537A" w:rsidP="003D6271">
            <w:pPr>
              <w:rPr>
                <w:rFonts w:ascii="Century Gothic" w:hAnsi="Century Gothic"/>
                <w:sz w:val="24"/>
                <w:szCs w:val="24"/>
              </w:rPr>
            </w:pPr>
          </w:p>
          <w:p w14:paraId="45439F2A"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offered additional follow-up within 7 working days (% of patients requesting additional follow-up)</w:t>
            </w:r>
          </w:p>
          <w:p w14:paraId="4E3DF968" w14:textId="77777777" w:rsidR="00AB537A" w:rsidRPr="0024209B" w:rsidRDefault="00AB537A" w:rsidP="003D6271">
            <w:pPr>
              <w:rPr>
                <w:rFonts w:ascii="Century Gothic" w:hAnsi="Century Gothic"/>
                <w:sz w:val="24"/>
                <w:szCs w:val="24"/>
              </w:rPr>
            </w:pPr>
          </w:p>
          <w:p w14:paraId="3A95DAE1"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aftercare accessible within 2 working days (% of patients)</w:t>
            </w:r>
          </w:p>
        </w:tc>
        <w:tc>
          <w:tcPr>
            <w:tcW w:w="1842" w:type="dxa"/>
          </w:tcPr>
          <w:p w14:paraId="21FACA40"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1461458567"/>
                <w:placeholder>
                  <w:docPart w:val="9D35F993B2B341CFAA2C3A9A17D2D1D9"/>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2D2DAAEE" w14:textId="77777777" w:rsidR="00AB537A" w:rsidRPr="0024209B" w:rsidRDefault="00AB537A" w:rsidP="00B737E2">
            <w:pPr>
              <w:rPr>
                <w:rFonts w:ascii="Century Gothic" w:hAnsi="Century Gothic"/>
                <w:sz w:val="24"/>
                <w:szCs w:val="24"/>
              </w:rPr>
            </w:pPr>
            <w:r w:rsidRPr="0024209B">
              <w:rPr>
                <w:rFonts w:ascii="Century Gothic" w:hAnsi="Century Gothic"/>
                <w:sz w:val="24"/>
                <w:szCs w:val="24"/>
              </w:rPr>
              <w:t xml:space="preserve">See * </w:t>
            </w:r>
          </w:p>
          <w:p w14:paraId="4C033058" w14:textId="77777777" w:rsidR="00AB537A" w:rsidRPr="0024209B" w:rsidRDefault="00AB537A" w:rsidP="00B737E2">
            <w:pPr>
              <w:rPr>
                <w:rFonts w:ascii="Century Gothic" w:hAnsi="Century Gothic"/>
                <w:sz w:val="24"/>
                <w:szCs w:val="24"/>
              </w:rPr>
            </w:pPr>
          </w:p>
          <w:p w14:paraId="31628F8A" w14:textId="77777777" w:rsidR="00AB537A" w:rsidRPr="0024209B" w:rsidRDefault="00AB537A" w:rsidP="00B737E2">
            <w:pPr>
              <w:rPr>
                <w:rFonts w:ascii="Century Gothic" w:hAnsi="Century Gothic"/>
                <w:sz w:val="24"/>
                <w:szCs w:val="24"/>
              </w:rPr>
            </w:pPr>
            <w:r w:rsidRPr="0024209B">
              <w:rPr>
                <w:rFonts w:ascii="Century Gothic" w:hAnsi="Century Gothic"/>
                <w:sz w:val="24"/>
                <w:szCs w:val="24"/>
              </w:rPr>
              <w:t>In addition to NHS England 18 week referral to treatment reporting.</w:t>
            </w:r>
          </w:p>
          <w:p w14:paraId="2D29665E" w14:textId="77777777" w:rsidR="00AB537A" w:rsidRPr="0024209B" w:rsidRDefault="00AB537A" w:rsidP="00B737E2">
            <w:pPr>
              <w:rPr>
                <w:rFonts w:ascii="Century Gothic" w:hAnsi="Century Gothic"/>
                <w:sz w:val="24"/>
                <w:szCs w:val="24"/>
              </w:rPr>
            </w:pPr>
          </w:p>
          <w:p w14:paraId="2848F7B2" w14:textId="77777777" w:rsidR="00AB537A" w:rsidRPr="0024209B" w:rsidRDefault="00AB537A" w:rsidP="00B737E2">
            <w:pPr>
              <w:rPr>
                <w:rFonts w:ascii="Century Gothic" w:hAnsi="Century Gothic"/>
                <w:sz w:val="24"/>
                <w:szCs w:val="24"/>
              </w:rPr>
            </w:pPr>
            <w:r w:rsidRPr="0024209B">
              <w:rPr>
                <w:rFonts w:ascii="Century Gothic" w:hAnsi="Century Gothic"/>
                <w:sz w:val="24"/>
                <w:szCs w:val="24"/>
              </w:rPr>
              <w:t>Referral to assessment time: Assessments to be completed within 16 working days following receipt of referral, unless patient requests otherwise.</w:t>
            </w:r>
          </w:p>
          <w:p w14:paraId="12532F73" w14:textId="77777777" w:rsidR="00AB537A" w:rsidRPr="0024209B" w:rsidRDefault="00AB537A" w:rsidP="00B737E2">
            <w:pPr>
              <w:rPr>
                <w:rFonts w:ascii="Century Gothic" w:hAnsi="Century Gothic"/>
                <w:sz w:val="24"/>
                <w:szCs w:val="24"/>
              </w:rPr>
            </w:pPr>
          </w:p>
          <w:p w14:paraId="1C5002B5" w14:textId="77777777" w:rsidR="00AB537A" w:rsidRPr="0024209B" w:rsidRDefault="00AB537A" w:rsidP="00B737E2">
            <w:pPr>
              <w:rPr>
                <w:rFonts w:ascii="Century Gothic" w:hAnsi="Century Gothic"/>
                <w:sz w:val="24"/>
                <w:szCs w:val="24"/>
              </w:rPr>
            </w:pPr>
            <w:r w:rsidRPr="0024209B">
              <w:rPr>
                <w:rFonts w:ascii="Century Gothic" w:hAnsi="Century Gothic"/>
                <w:sz w:val="24"/>
                <w:szCs w:val="24"/>
              </w:rPr>
              <w:t>Assessment to fitting time: Hearing aids to be fitted within 20 working days following assessment, unless patient requests otherwise.</w:t>
            </w:r>
          </w:p>
          <w:p w14:paraId="44848882" w14:textId="77777777" w:rsidR="00AB537A" w:rsidRPr="0024209B" w:rsidRDefault="00AB537A" w:rsidP="00B737E2">
            <w:pPr>
              <w:rPr>
                <w:rFonts w:ascii="Century Gothic" w:hAnsi="Century Gothic"/>
                <w:sz w:val="24"/>
                <w:szCs w:val="24"/>
              </w:rPr>
            </w:pPr>
          </w:p>
          <w:p w14:paraId="2B75CA41" w14:textId="77777777" w:rsidR="00AB537A" w:rsidRPr="0024209B" w:rsidRDefault="00AB537A" w:rsidP="00B737E2">
            <w:pPr>
              <w:rPr>
                <w:rFonts w:ascii="Century Gothic" w:hAnsi="Century Gothic"/>
                <w:sz w:val="24"/>
                <w:szCs w:val="24"/>
              </w:rPr>
            </w:pPr>
            <w:r w:rsidRPr="0024209B">
              <w:rPr>
                <w:rFonts w:ascii="Century Gothic" w:hAnsi="Century Gothic"/>
                <w:sz w:val="24"/>
                <w:szCs w:val="24"/>
              </w:rPr>
              <w:t>Fitting to follow-up time: Appointments are offered within 10 weeks from fitting, unless there are clear, documented, clinical reasons to do otherwise, or the patient chooses to wait beyond this period.</w:t>
            </w:r>
          </w:p>
          <w:p w14:paraId="60DCF016" w14:textId="77777777" w:rsidR="00AB537A" w:rsidRPr="0024209B" w:rsidRDefault="00AB537A" w:rsidP="00B737E2">
            <w:pPr>
              <w:rPr>
                <w:rFonts w:ascii="Century Gothic" w:hAnsi="Century Gothic"/>
                <w:sz w:val="24"/>
                <w:szCs w:val="24"/>
              </w:rPr>
            </w:pPr>
          </w:p>
          <w:p w14:paraId="16F358FB" w14:textId="77777777" w:rsidR="00AB537A" w:rsidRPr="0024209B" w:rsidRDefault="00AB537A" w:rsidP="00B737E2">
            <w:pPr>
              <w:rPr>
                <w:rFonts w:ascii="Century Gothic" w:hAnsi="Century Gothic"/>
                <w:sz w:val="24"/>
                <w:szCs w:val="24"/>
              </w:rPr>
            </w:pPr>
            <w:r w:rsidRPr="0024209B">
              <w:rPr>
                <w:rFonts w:ascii="Century Gothic" w:hAnsi="Century Gothic"/>
                <w:sz w:val="24"/>
                <w:szCs w:val="24"/>
              </w:rPr>
              <w:t>Quicker follow-up: Where patients request this, a quicker follow-up is offered within 5 working days.</w:t>
            </w:r>
          </w:p>
          <w:p w14:paraId="10A9589F" w14:textId="77777777" w:rsidR="00AB537A" w:rsidRPr="0024209B" w:rsidRDefault="00AB537A" w:rsidP="00B737E2">
            <w:pPr>
              <w:rPr>
                <w:rFonts w:ascii="Century Gothic" w:hAnsi="Century Gothic"/>
                <w:sz w:val="24"/>
                <w:szCs w:val="24"/>
              </w:rPr>
            </w:pPr>
          </w:p>
          <w:p w14:paraId="4BB99185" w14:textId="77777777" w:rsidR="00AB537A" w:rsidRPr="0024209B" w:rsidRDefault="00AB537A" w:rsidP="00D84622">
            <w:pPr>
              <w:rPr>
                <w:rFonts w:ascii="Century Gothic" w:hAnsi="Century Gothic"/>
                <w:sz w:val="24"/>
                <w:szCs w:val="24"/>
              </w:rPr>
            </w:pPr>
            <w:r w:rsidRPr="0024209B">
              <w:rPr>
                <w:rFonts w:ascii="Century Gothic" w:hAnsi="Century Gothic"/>
                <w:sz w:val="24"/>
                <w:szCs w:val="24"/>
              </w:rPr>
              <w:t>Additional follow-up: Where required, additional face to face follow-ups are offered within 7 working days of non-face to face follow-up.</w:t>
            </w:r>
          </w:p>
          <w:p w14:paraId="29107947" w14:textId="77777777" w:rsidR="00AB537A" w:rsidRPr="0024209B" w:rsidRDefault="00AB537A" w:rsidP="00D84622">
            <w:pPr>
              <w:rPr>
                <w:rFonts w:ascii="Century Gothic" w:hAnsi="Century Gothic"/>
                <w:sz w:val="24"/>
                <w:szCs w:val="24"/>
              </w:rPr>
            </w:pPr>
          </w:p>
          <w:p w14:paraId="78096A16" w14:textId="77777777" w:rsidR="00AB537A" w:rsidRPr="0024209B" w:rsidRDefault="00AB537A" w:rsidP="00D84622">
            <w:pPr>
              <w:rPr>
                <w:rFonts w:ascii="Century Gothic" w:hAnsi="Century Gothic"/>
                <w:sz w:val="24"/>
                <w:szCs w:val="24"/>
              </w:rPr>
            </w:pPr>
            <w:r w:rsidRPr="0024209B">
              <w:rPr>
                <w:rFonts w:ascii="Century Gothic" w:hAnsi="Century Gothic"/>
                <w:sz w:val="24"/>
                <w:szCs w:val="24"/>
              </w:rPr>
              <w:lastRenderedPageBreak/>
              <w:t>Aftercare: Aftercare is available (face to face or non-face to face) within 2 working days of patient request.</w:t>
            </w:r>
          </w:p>
          <w:p w14:paraId="1C37D145" w14:textId="77777777" w:rsidR="00AB537A" w:rsidRPr="0024209B" w:rsidRDefault="00AB537A" w:rsidP="00D84622">
            <w:pPr>
              <w:rPr>
                <w:rFonts w:ascii="Century Gothic" w:hAnsi="Century Gothic"/>
                <w:sz w:val="24"/>
                <w:szCs w:val="24"/>
              </w:rPr>
            </w:pPr>
          </w:p>
        </w:tc>
      </w:tr>
      <w:tr w:rsidR="00AB537A" w:rsidRPr="0024209B" w14:paraId="731B9175" w14:textId="77777777" w:rsidTr="00D41324">
        <w:tc>
          <w:tcPr>
            <w:tcW w:w="2286" w:type="dxa"/>
          </w:tcPr>
          <w:p w14:paraId="2B7551A7" w14:textId="77777777" w:rsidR="00AB537A" w:rsidRPr="0024209B" w:rsidRDefault="00AB537A" w:rsidP="007F0D1F">
            <w:pPr>
              <w:rPr>
                <w:rFonts w:ascii="Century Gothic" w:hAnsi="Century Gothic"/>
                <w:sz w:val="24"/>
                <w:szCs w:val="24"/>
                <w:highlight w:val="yellow"/>
              </w:rPr>
            </w:pPr>
            <w:r w:rsidRPr="0024209B">
              <w:rPr>
                <w:rFonts w:ascii="Century Gothic" w:hAnsi="Century Gothic"/>
                <w:sz w:val="24"/>
                <w:szCs w:val="24"/>
                <w:highlight w:val="yellow"/>
              </w:rPr>
              <w:lastRenderedPageBreak/>
              <w:t>BSL users (limited reliable data at England level)</w:t>
            </w:r>
          </w:p>
        </w:tc>
        <w:tc>
          <w:tcPr>
            <w:tcW w:w="4377" w:type="dxa"/>
          </w:tcPr>
          <w:p w14:paraId="4ECA2AE4" w14:textId="77777777" w:rsidR="00AB537A" w:rsidRPr="0024209B" w:rsidRDefault="00AB537A" w:rsidP="007F0D1F">
            <w:pPr>
              <w:rPr>
                <w:rFonts w:ascii="Century Gothic" w:hAnsi="Century Gothic"/>
                <w:sz w:val="24"/>
                <w:szCs w:val="24"/>
              </w:rPr>
            </w:pPr>
          </w:p>
        </w:tc>
        <w:tc>
          <w:tcPr>
            <w:tcW w:w="1842" w:type="dxa"/>
          </w:tcPr>
          <w:p w14:paraId="3CDC41A6" w14:textId="77777777" w:rsidR="00AB537A" w:rsidRPr="0024209B" w:rsidRDefault="0024209B" w:rsidP="007F0D1F">
            <w:pPr>
              <w:rPr>
                <w:rFonts w:ascii="Century Gothic" w:hAnsi="Century Gothic"/>
                <w:sz w:val="24"/>
                <w:szCs w:val="24"/>
                <w:highlight w:val="yellow"/>
              </w:rPr>
            </w:pPr>
            <w:sdt>
              <w:sdtPr>
                <w:rPr>
                  <w:rFonts w:ascii="Century Gothic" w:hAnsi="Century Gothic"/>
                  <w:sz w:val="24"/>
                  <w:szCs w:val="24"/>
                  <w:highlight w:val="yellow"/>
                </w:rPr>
                <w:id w:val="-776784398"/>
                <w:placeholder>
                  <w:docPart w:val="4CF3C7A5F5C84968894A929B7EFEA2EE"/>
                </w:placeholder>
                <w:showingPlcHd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Style w:val="PlaceholderText"/>
                    <w:rFonts w:ascii="Century Gothic" w:hAnsi="Century Gothic"/>
                    <w:color w:val="auto"/>
                    <w:sz w:val="24"/>
                    <w:szCs w:val="24"/>
                    <w:highlight w:val="yellow"/>
                  </w:rPr>
                  <w:t>Choose an item.</w:t>
                </w:r>
              </w:sdtContent>
            </w:sdt>
            <w:r w:rsidR="00AB537A" w:rsidRPr="0024209B">
              <w:rPr>
                <w:rFonts w:ascii="Century Gothic" w:hAnsi="Century Gothic"/>
                <w:sz w:val="24"/>
                <w:szCs w:val="24"/>
                <w:highlight w:val="yellow"/>
              </w:rPr>
              <w:t xml:space="preserve">        </w:t>
            </w:r>
          </w:p>
        </w:tc>
        <w:tc>
          <w:tcPr>
            <w:tcW w:w="6237" w:type="dxa"/>
          </w:tcPr>
          <w:p w14:paraId="68CF4875" w14:textId="77777777" w:rsidR="00AB537A" w:rsidRPr="0024209B" w:rsidRDefault="00AB537A" w:rsidP="003212C7">
            <w:pPr>
              <w:rPr>
                <w:rFonts w:ascii="Century Gothic" w:hAnsi="Century Gothic"/>
                <w:sz w:val="24"/>
                <w:szCs w:val="24"/>
                <w:highlight w:val="yellow"/>
              </w:rPr>
            </w:pPr>
            <w:r w:rsidRPr="0024209B">
              <w:rPr>
                <w:rFonts w:ascii="Century Gothic" w:hAnsi="Century Gothic"/>
                <w:sz w:val="24"/>
                <w:szCs w:val="24"/>
                <w:highlight w:val="yellow"/>
              </w:rPr>
              <w:t xml:space="preserve">BSL and other groups – limited reliable data on number of BSL users in England </w:t>
            </w:r>
          </w:p>
        </w:tc>
      </w:tr>
      <w:tr w:rsidR="00AB537A" w:rsidRPr="0024209B" w14:paraId="28C166F9" w14:textId="77777777" w:rsidTr="00D41324">
        <w:tc>
          <w:tcPr>
            <w:tcW w:w="2286" w:type="dxa"/>
          </w:tcPr>
          <w:p w14:paraId="03A8375C"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Children Service /Access/Quality</w:t>
            </w:r>
          </w:p>
        </w:tc>
        <w:tc>
          <w:tcPr>
            <w:tcW w:w="4377" w:type="dxa"/>
          </w:tcPr>
          <w:p w14:paraId="67606FA7" w14:textId="77777777" w:rsidR="00AB537A" w:rsidRPr="0024209B" w:rsidRDefault="00AB537A" w:rsidP="00AE11B9">
            <w:pPr>
              <w:rPr>
                <w:rFonts w:ascii="Century Gothic" w:hAnsi="Century Gothic" w:cs="Arial"/>
                <w:sz w:val="24"/>
                <w:szCs w:val="24"/>
                <w:shd w:val="clear" w:color="auto" w:fill="FFFFFF"/>
              </w:rPr>
            </w:pPr>
            <w:r w:rsidRPr="0024209B">
              <w:rPr>
                <w:rFonts w:ascii="Century Gothic" w:hAnsi="Century Gothic" w:cs="Arial"/>
                <w:sz w:val="24"/>
                <w:szCs w:val="24"/>
                <w:shd w:val="clear" w:color="auto" w:fill="FFFFFF"/>
              </w:rPr>
              <w:t>Hearing screening process complete within 4 weeks (% of babies eligible for newborn hearing screening)</w:t>
            </w:r>
          </w:p>
          <w:p w14:paraId="79A85273" w14:textId="77777777" w:rsidR="00AB537A" w:rsidRPr="0024209B" w:rsidRDefault="00AB537A" w:rsidP="00AE11B9">
            <w:pPr>
              <w:rPr>
                <w:rFonts w:ascii="Century Gothic" w:hAnsi="Century Gothic" w:cs="Arial"/>
                <w:sz w:val="24"/>
                <w:szCs w:val="24"/>
                <w:shd w:val="clear" w:color="auto" w:fill="FFFFFF"/>
              </w:rPr>
            </w:pPr>
          </w:p>
          <w:p w14:paraId="496FFE7D" w14:textId="77777777" w:rsidR="00AB537A" w:rsidRPr="0024209B" w:rsidRDefault="00AB537A" w:rsidP="00AE11B9">
            <w:pPr>
              <w:rPr>
                <w:rFonts w:ascii="Century Gothic" w:hAnsi="Century Gothic" w:cs="Arial"/>
                <w:sz w:val="24"/>
                <w:szCs w:val="24"/>
                <w:shd w:val="clear" w:color="auto" w:fill="FFFFFF"/>
              </w:rPr>
            </w:pPr>
          </w:p>
          <w:p w14:paraId="6882CCDC" w14:textId="77777777" w:rsidR="00AB537A" w:rsidRPr="0024209B" w:rsidRDefault="00AB537A" w:rsidP="006423AA">
            <w:pPr>
              <w:rPr>
                <w:rFonts w:ascii="Century Gothic" w:hAnsi="Century Gothic"/>
                <w:sz w:val="24"/>
                <w:szCs w:val="24"/>
              </w:rPr>
            </w:pPr>
          </w:p>
        </w:tc>
        <w:tc>
          <w:tcPr>
            <w:tcW w:w="1842" w:type="dxa"/>
          </w:tcPr>
          <w:p w14:paraId="7CFA10C0"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5446462"/>
                <w:placeholder>
                  <w:docPart w:val="A744CE873A834A4FAFD2FAAF07D5A237"/>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2061871E"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Public Health Outcomes Framework (PHE).</w:t>
            </w:r>
          </w:p>
          <w:p w14:paraId="58895CFE" w14:textId="77777777" w:rsidR="00AB537A" w:rsidRPr="0024209B" w:rsidRDefault="00AB537A" w:rsidP="003D6271">
            <w:pPr>
              <w:rPr>
                <w:rFonts w:ascii="Century Gothic" w:hAnsi="Century Gothic"/>
                <w:sz w:val="24"/>
                <w:szCs w:val="24"/>
              </w:rPr>
            </w:pPr>
            <w:r w:rsidRPr="0024209B">
              <w:rPr>
                <w:rFonts w:ascii="Century Gothic" w:hAnsi="Century Gothic" w:cs="Arial"/>
                <w:sz w:val="24"/>
                <w:szCs w:val="24"/>
                <w:shd w:val="clear" w:color="auto" w:fill="FFFFFF"/>
              </w:rPr>
              <w:t xml:space="preserve">[Total number of eligible babies for whom a decision about referral or discharge from the screening programme has been made within an effective timeframe/ Total number of babies born within the reporting period whose mother was registered with a GP practice within the CCG, or (if </w:t>
            </w:r>
            <w:r w:rsidRPr="0024209B">
              <w:rPr>
                <w:rFonts w:ascii="Century Gothic" w:hAnsi="Century Gothic" w:cs="Arial"/>
                <w:sz w:val="24"/>
                <w:szCs w:val="24"/>
                <w:shd w:val="clear" w:color="auto" w:fill="FFFFFF"/>
              </w:rPr>
              <w:lastRenderedPageBreak/>
              <w:t>not registered with any practice) resident within the CCG area, excluding any baby who died before an offer of screening could be made*100]</w:t>
            </w:r>
          </w:p>
        </w:tc>
      </w:tr>
      <w:tr w:rsidR="00AB537A" w:rsidRPr="0024209B" w14:paraId="55346ECE" w14:textId="77777777" w:rsidTr="00130ED3">
        <w:trPr>
          <w:trHeight w:val="53"/>
        </w:trPr>
        <w:tc>
          <w:tcPr>
            <w:tcW w:w="2286" w:type="dxa"/>
          </w:tcPr>
          <w:p w14:paraId="1E982B1C" w14:textId="77777777" w:rsidR="00AB537A" w:rsidRPr="0024209B" w:rsidRDefault="00AB537A" w:rsidP="008920C6">
            <w:pPr>
              <w:rPr>
                <w:rFonts w:ascii="Century Gothic" w:hAnsi="Century Gothic"/>
                <w:sz w:val="24"/>
                <w:szCs w:val="24"/>
              </w:rPr>
            </w:pPr>
            <w:r w:rsidRPr="0024209B">
              <w:rPr>
                <w:rFonts w:ascii="Century Gothic" w:hAnsi="Century Gothic"/>
                <w:sz w:val="24"/>
                <w:szCs w:val="24"/>
              </w:rPr>
              <w:lastRenderedPageBreak/>
              <w:t>Children Service/ Access/Quality</w:t>
            </w:r>
          </w:p>
        </w:tc>
        <w:tc>
          <w:tcPr>
            <w:tcW w:w="4377" w:type="dxa"/>
          </w:tcPr>
          <w:p w14:paraId="4EBAA40B" w14:textId="77777777" w:rsidR="00AB537A" w:rsidRPr="0024209B" w:rsidRDefault="00AB537A" w:rsidP="00CF41F9">
            <w:pPr>
              <w:rPr>
                <w:rFonts w:ascii="Century Gothic" w:hAnsi="Century Gothic"/>
                <w:sz w:val="24"/>
                <w:szCs w:val="24"/>
              </w:rPr>
            </w:pPr>
            <w:r w:rsidRPr="0024209B">
              <w:rPr>
                <w:rFonts w:ascii="Century Gothic" w:hAnsi="Century Gothic"/>
                <w:sz w:val="24"/>
                <w:szCs w:val="24"/>
              </w:rPr>
              <w:t>Standard 1: Coverage (%) [complete screen/eligible babies]</w:t>
            </w:r>
          </w:p>
          <w:p w14:paraId="69340FC9" w14:textId="77777777" w:rsidR="00AB537A" w:rsidRPr="0024209B" w:rsidRDefault="00AB537A" w:rsidP="00CF41F9">
            <w:pPr>
              <w:rPr>
                <w:rFonts w:ascii="Century Gothic" w:hAnsi="Century Gothic"/>
                <w:sz w:val="24"/>
                <w:szCs w:val="24"/>
              </w:rPr>
            </w:pPr>
          </w:p>
          <w:p w14:paraId="0D4E9167" w14:textId="77777777" w:rsidR="00AB537A" w:rsidRPr="0024209B" w:rsidRDefault="00AB537A" w:rsidP="00CF41F9">
            <w:pPr>
              <w:rPr>
                <w:rFonts w:ascii="Century Gothic" w:hAnsi="Century Gothic"/>
                <w:sz w:val="24"/>
                <w:szCs w:val="24"/>
              </w:rPr>
            </w:pPr>
          </w:p>
          <w:p w14:paraId="1A2CC7CE" w14:textId="77777777" w:rsidR="00AB537A" w:rsidRPr="0024209B" w:rsidRDefault="00AB537A" w:rsidP="00CF41F9">
            <w:pPr>
              <w:rPr>
                <w:rFonts w:ascii="Century Gothic" w:hAnsi="Century Gothic"/>
                <w:sz w:val="24"/>
                <w:szCs w:val="24"/>
              </w:rPr>
            </w:pPr>
            <w:r w:rsidRPr="0024209B">
              <w:rPr>
                <w:rFonts w:ascii="Century Gothic" w:hAnsi="Century Gothic"/>
                <w:sz w:val="24"/>
                <w:szCs w:val="24"/>
              </w:rPr>
              <w:t>Standard 2: Test performance (%) [babies who do not show a clear response in both ears at AOAE1/babies tested at AOAE1]</w:t>
            </w:r>
          </w:p>
          <w:p w14:paraId="42F9E3D5" w14:textId="77777777" w:rsidR="00AB537A" w:rsidRPr="0024209B" w:rsidRDefault="00AB537A" w:rsidP="00CF41F9">
            <w:pPr>
              <w:rPr>
                <w:rFonts w:ascii="Century Gothic" w:hAnsi="Century Gothic"/>
                <w:sz w:val="24"/>
                <w:szCs w:val="24"/>
              </w:rPr>
            </w:pPr>
          </w:p>
          <w:p w14:paraId="07A62C7D" w14:textId="77777777" w:rsidR="00AB537A" w:rsidRPr="0024209B" w:rsidRDefault="00AB537A" w:rsidP="00CF41F9">
            <w:pPr>
              <w:rPr>
                <w:rFonts w:ascii="Century Gothic" w:hAnsi="Century Gothic"/>
                <w:sz w:val="24"/>
                <w:szCs w:val="24"/>
              </w:rPr>
            </w:pPr>
            <w:r w:rsidRPr="0024209B">
              <w:rPr>
                <w:rFonts w:ascii="Century Gothic" w:hAnsi="Century Gothic"/>
                <w:sz w:val="24"/>
                <w:szCs w:val="24"/>
              </w:rPr>
              <w:t>Standard 3: Test performance (%) [referrals for diagnostic audiological assessment/complete screens]</w:t>
            </w:r>
          </w:p>
          <w:p w14:paraId="0D055D2D" w14:textId="77777777" w:rsidR="00AB537A" w:rsidRPr="0024209B" w:rsidRDefault="00AB537A" w:rsidP="00CF41F9">
            <w:pPr>
              <w:rPr>
                <w:rFonts w:ascii="Century Gothic" w:hAnsi="Century Gothic"/>
                <w:sz w:val="24"/>
                <w:szCs w:val="24"/>
              </w:rPr>
            </w:pPr>
          </w:p>
          <w:p w14:paraId="21D44FCE" w14:textId="77777777" w:rsidR="00AB537A" w:rsidRPr="0024209B" w:rsidRDefault="00AB537A" w:rsidP="00CF41F9">
            <w:pPr>
              <w:rPr>
                <w:rFonts w:ascii="Century Gothic" w:hAnsi="Century Gothic"/>
                <w:sz w:val="24"/>
                <w:szCs w:val="24"/>
              </w:rPr>
            </w:pPr>
            <w:r w:rsidRPr="0024209B">
              <w:rPr>
                <w:rFonts w:ascii="Century Gothic" w:hAnsi="Century Gothic"/>
                <w:sz w:val="24"/>
                <w:szCs w:val="24"/>
              </w:rPr>
              <w:t xml:space="preserve">Standard 4: Responsiveness (%) [referrals for diagnostic audiological assessment who are offered an appointment that is within the required timescale/referrals for diagnostic audiological assessment] </w:t>
            </w:r>
          </w:p>
          <w:p w14:paraId="69065E1C" w14:textId="77777777" w:rsidR="00AB537A" w:rsidRPr="0024209B" w:rsidRDefault="00AB537A" w:rsidP="00CF41F9">
            <w:pPr>
              <w:rPr>
                <w:rFonts w:ascii="Century Gothic" w:hAnsi="Century Gothic"/>
                <w:sz w:val="24"/>
                <w:szCs w:val="24"/>
              </w:rPr>
            </w:pPr>
          </w:p>
          <w:p w14:paraId="345554EE" w14:textId="77777777" w:rsidR="00AB537A" w:rsidRPr="0024209B" w:rsidRDefault="00AB537A" w:rsidP="00CF41F9">
            <w:pPr>
              <w:rPr>
                <w:rFonts w:ascii="Century Gothic" w:hAnsi="Century Gothic"/>
                <w:sz w:val="24"/>
                <w:szCs w:val="24"/>
              </w:rPr>
            </w:pPr>
            <w:r w:rsidRPr="0024209B">
              <w:rPr>
                <w:rFonts w:ascii="Century Gothic" w:hAnsi="Century Gothic"/>
                <w:sz w:val="24"/>
                <w:szCs w:val="24"/>
              </w:rPr>
              <w:lastRenderedPageBreak/>
              <w:t>Standard 5: Responsiveness (%) [referrals for diagnostic audiological assessment that is within the required timescale/referrals for diagnostic audiological assessment]</w:t>
            </w:r>
          </w:p>
          <w:p w14:paraId="48A7F27F" w14:textId="77777777" w:rsidR="00AB537A" w:rsidRPr="0024209B" w:rsidRDefault="00AB537A" w:rsidP="00CF41F9">
            <w:pPr>
              <w:rPr>
                <w:rFonts w:ascii="Century Gothic" w:hAnsi="Century Gothic"/>
                <w:sz w:val="24"/>
                <w:szCs w:val="24"/>
              </w:rPr>
            </w:pPr>
          </w:p>
          <w:p w14:paraId="6E0EC947" w14:textId="77777777" w:rsidR="00AB537A" w:rsidRPr="0024209B" w:rsidRDefault="00AB537A" w:rsidP="00CF41F9">
            <w:pPr>
              <w:rPr>
                <w:rFonts w:ascii="Century Gothic" w:hAnsi="Century Gothic"/>
                <w:sz w:val="24"/>
                <w:szCs w:val="24"/>
              </w:rPr>
            </w:pPr>
          </w:p>
        </w:tc>
        <w:tc>
          <w:tcPr>
            <w:tcW w:w="1842" w:type="dxa"/>
          </w:tcPr>
          <w:p w14:paraId="484C8C26"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586076231"/>
                <w:placeholder>
                  <w:docPart w:val="F209243BC004405FBB1617A8073F8E20"/>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p w14:paraId="3BA96240" w14:textId="77777777" w:rsidR="00AB537A" w:rsidRPr="0024209B" w:rsidRDefault="00AB537A" w:rsidP="007C6641">
            <w:pPr>
              <w:rPr>
                <w:rFonts w:ascii="Century Gothic" w:hAnsi="Century Gothic"/>
                <w:sz w:val="24"/>
                <w:szCs w:val="24"/>
              </w:rPr>
            </w:pPr>
          </w:p>
          <w:p w14:paraId="6C2AFFEC" w14:textId="77777777" w:rsidR="00AB537A" w:rsidRPr="0024209B" w:rsidRDefault="00AB537A" w:rsidP="007C6641">
            <w:pPr>
              <w:rPr>
                <w:rFonts w:ascii="Century Gothic" w:hAnsi="Century Gothic"/>
                <w:sz w:val="24"/>
                <w:szCs w:val="24"/>
              </w:rPr>
            </w:pPr>
          </w:p>
          <w:p w14:paraId="48A8F64C" w14:textId="77777777" w:rsidR="00AB537A" w:rsidRPr="0024209B" w:rsidRDefault="00AB537A" w:rsidP="007C6641">
            <w:pPr>
              <w:rPr>
                <w:rFonts w:ascii="Century Gothic" w:hAnsi="Century Gothic"/>
                <w:sz w:val="24"/>
                <w:szCs w:val="24"/>
              </w:rPr>
            </w:pPr>
          </w:p>
          <w:p w14:paraId="14FD9B4D"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311528541"/>
                <w:placeholder>
                  <w:docPart w:val="2BBD577A6D0D45849262607D362226D8"/>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p>
          <w:p w14:paraId="603B9CB5" w14:textId="77777777" w:rsidR="00AB537A" w:rsidRPr="0024209B" w:rsidRDefault="00AB537A" w:rsidP="007C6641">
            <w:pPr>
              <w:rPr>
                <w:rFonts w:ascii="Century Gothic" w:hAnsi="Century Gothic"/>
                <w:sz w:val="24"/>
                <w:szCs w:val="24"/>
              </w:rPr>
            </w:pPr>
          </w:p>
          <w:p w14:paraId="69F7AD62" w14:textId="77777777" w:rsidR="00AB537A" w:rsidRPr="0024209B" w:rsidRDefault="00AB537A" w:rsidP="007C6641">
            <w:pPr>
              <w:rPr>
                <w:rFonts w:ascii="Century Gothic" w:hAnsi="Century Gothic"/>
                <w:sz w:val="24"/>
                <w:szCs w:val="24"/>
              </w:rPr>
            </w:pPr>
          </w:p>
          <w:p w14:paraId="5DC37C70" w14:textId="77777777" w:rsidR="00AB537A" w:rsidRPr="0024209B" w:rsidRDefault="00AB537A" w:rsidP="007C6641">
            <w:pPr>
              <w:rPr>
                <w:rFonts w:ascii="Century Gothic" w:hAnsi="Century Gothic"/>
                <w:sz w:val="24"/>
                <w:szCs w:val="24"/>
              </w:rPr>
            </w:pPr>
          </w:p>
          <w:p w14:paraId="2F89CDD9"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895315882"/>
                <w:placeholder>
                  <w:docPart w:val="A00A3D7294D640B0BFD153E6FF020BDC"/>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p w14:paraId="54AACCA8" w14:textId="77777777" w:rsidR="00AB537A" w:rsidRPr="0024209B" w:rsidRDefault="00AB537A" w:rsidP="007C6641">
            <w:pPr>
              <w:rPr>
                <w:rFonts w:ascii="Century Gothic" w:hAnsi="Century Gothic"/>
                <w:sz w:val="24"/>
                <w:szCs w:val="24"/>
              </w:rPr>
            </w:pPr>
          </w:p>
          <w:p w14:paraId="377A262B" w14:textId="77777777" w:rsidR="00AB537A" w:rsidRPr="0024209B" w:rsidRDefault="00AB537A" w:rsidP="007C6641">
            <w:pPr>
              <w:rPr>
                <w:rFonts w:ascii="Century Gothic" w:hAnsi="Century Gothic"/>
                <w:sz w:val="24"/>
                <w:szCs w:val="24"/>
              </w:rPr>
            </w:pPr>
          </w:p>
          <w:p w14:paraId="641710FE" w14:textId="77777777" w:rsidR="00AB537A" w:rsidRPr="0024209B" w:rsidRDefault="00AB537A" w:rsidP="00AE6ACC">
            <w:pPr>
              <w:rPr>
                <w:rFonts w:ascii="Century Gothic" w:hAnsi="Century Gothic"/>
                <w:sz w:val="24"/>
                <w:szCs w:val="24"/>
              </w:rPr>
            </w:pPr>
            <w:r w:rsidRPr="0024209B">
              <w:rPr>
                <w:rFonts w:ascii="Century Gothic" w:hAnsi="Century Gothic"/>
                <w:sz w:val="24"/>
                <w:szCs w:val="24"/>
              </w:rPr>
              <w:t xml:space="preserve">                </w:t>
            </w:r>
          </w:p>
          <w:p w14:paraId="63F3C427" w14:textId="77777777" w:rsidR="00AB537A" w:rsidRPr="0024209B" w:rsidRDefault="0024209B" w:rsidP="00AE6ACC">
            <w:pPr>
              <w:rPr>
                <w:rFonts w:ascii="Century Gothic" w:hAnsi="Century Gothic"/>
                <w:sz w:val="24"/>
                <w:szCs w:val="24"/>
              </w:rPr>
            </w:pPr>
            <w:sdt>
              <w:sdtPr>
                <w:rPr>
                  <w:rFonts w:ascii="Century Gothic" w:hAnsi="Century Gothic"/>
                  <w:sz w:val="24"/>
                  <w:szCs w:val="24"/>
                </w:rPr>
                <w:id w:val="475651957"/>
                <w:placeholder>
                  <w:docPart w:val="2560DB438B6B493A96F9C4FE2F7B4232"/>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p w14:paraId="19B8EAE1" w14:textId="77777777" w:rsidR="00AB537A" w:rsidRPr="0024209B" w:rsidRDefault="00AB537A" w:rsidP="007C6641">
            <w:pPr>
              <w:rPr>
                <w:rFonts w:ascii="Century Gothic" w:hAnsi="Century Gothic"/>
                <w:sz w:val="24"/>
                <w:szCs w:val="24"/>
              </w:rPr>
            </w:pPr>
          </w:p>
          <w:p w14:paraId="661783FD" w14:textId="77777777" w:rsidR="00AB537A" w:rsidRPr="0024209B" w:rsidRDefault="00AB537A" w:rsidP="007C6641">
            <w:pPr>
              <w:rPr>
                <w:rFonts w:ascii="Century Gothic" w:hAnsi="Century Gothic"/>
                <w:sz w:val="24"/>
                <w:szCs w:val="24"/>
              </w:rPr>
            </w:pPr>
          </w:p>
          <w:p w14:paraId="2F2F8157" w14:textId="77777777" w:rsidR="00AB537A" w:rsidRPr="0024209B" w:rsidRDefault="00AB537A" w:rsidP="007C6641">
            <w:pPr>
              <w:rPr>
                <w:rFonts w:ascii="Century Gothic" w:hAnsi="Century Gothic"/>
                <w:sz w:val="24"/>
                <w:szCs w:val="24"/>
              </w:rPr>
            </w:pPr>
          </w:p>
          <w:p w14:paraId="4C81A6D2" w14:textId="77777777" w:rsidR="00AB537A" w:rsidRPr="0024209B" w:rsidRDefault="00AB537A" w:rsidP="007C6641">
            <w:pPr>
              <w:rPr>
                <w:rFonts w:ascii="Century Gothic" w:hAnsi="Century Gothic"/>
                <w:sz w:val="24"/>
                <w:szCs w:val="24"/>
              </w:rPr>
            </w:pPr>
          </w:p>
          <w:p w14:paraId="24E99351" w14:textId="77777777" w:rsidR="00AB537A" w:rsidRPr="0024209B" w:rsidRDefault="00AB537A" w:rsidP="007C6641">
            <w:pPr>
              <w:rPr>
                <w:rFonts w:ascii="Century Gothic" w:hAnsi="Century Gothic"/>
                <w:sz w:val="24"/>
                <w:szCs w:val="24"/>
              </w:rPr>
            </w:pPr>
          </w:p>
          <w:p w14:paraId="2FC559C7" w14:textId="77777777" w:rsidR="00AB537A" w:rsidRPr="0024209B" w:rsidRDefault="0024209B" w:rsidP="0074124C">
            <w:pPr>
              <w:rPr>
                <w:rFonts w:ascii="Century Gothic" w:hAnsi="Century Gothic"/>
                <w:sz w:val="24"/>
                <w:szCs w:val="24"/>
              </w:rPr>
            </w:pPr>
            <w:sdt>
              <w:sdtPr>
                <w:rPr>
                  <w:rFonts w:ascii="Century Gothic" w:hAnsi="Century Gothic"/>
                  <w:sz w:val="24"/>
                  <w:szCs w:val="24"/>
                </w:rPr>
                <w:id w:val="144163421"/>
                <w:placeholder>
                  <w:docPart w:val="8211F9B3187645C5BBFCAE08CD50739D"/>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p w14:paraId="4111E87B" w14:textId="77777777" w:rsidR="00AB537A" w:rsidRPr="0024209B" w:rsidRDefault="00AB537A" w:rsidP="007C6641">
            <w:pPr>
              <w:rPr>
                <w:rFonts w:ascii="Century Gothic" w:hAnsi="Century Gothic"/>
                <w:sz w:val="24"/>
                <w:szCs w:val="24"/>
              </w:rPr>
            </w:pPr>
          </w:p>
        </w:tc>
        <w:tc>
          <w:tcPr>
            <w:tcW w:w="6237" w:type="dxa"/>
          </w:tcPr>
          <w:p w14:paraId="67109192"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S1: Coverage: Eligible newborn screens completed by week 4 corrected age (hospital) or week 5 corrected age (community). Acceptable ≥ 98%, Achievable ≥ 98.5%</w:t>
            </w:r>
          </w:p>
          <w:p w14:paraId="01AD748C" w14:textId="77777777" w:rsidR="00AB537A" w:rsidRPr="0024209B" w:rsidRDefault="00AB537A" w:rsidP="007C6641">
            <w:pPr>
              <w:rPr>
                <w:rFonts w:ascii="Century Gothic" w:hAnsi="Century Gothic"/>
                <w:sz w:val="24"/>
                <w:szCs w:val="24"/>
              </w:rPr>
            </w:pPr>
          </w:p>
          <w:p w14:paraId="765CBE8D"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S2: Test Performance: Hospital program Acceptable ≤30%, Achievable Acceptable ≤25%/ Community Acceptable ≤15%, Achievable ≤ 13.5%</w:t>
            </w:r>
          </w:p>
          <w:p w14:paraId="5F07210F" w14:textId="77777777" w:rsidR="00AB537A" w:rsidRPr="0024209B" w:rsidRDefault="00AB537A" w:rsidP="007C6641">
            <w:pPr>
              <w:rPr>
                <w:rFonts w:ascii="Century Gothic" w:hAnsi="Century Gothic"/>
                <w:sz w:val="24"/>
                <w:szCs w:val="24"/>
              </w:rPr>
            </w:pPr>
          </w:p>
          <w:p w14:paraId="2F8C1457" w14:textId="77777777" w:rsidR="00AB537A" w:rsidRPr="0024209B" w:rsidRDefault="00AB537A" w:rsidP="007C6641">
            <w:pPr>
              <w:rPr>
                <w:rFonts w:ascii="Century Gothic" w:hAnsi="Century Gothic"/>
                <w:sz w:val="24"/>
                <w:szCs w:val="24"/>
              </w:rPr>
            </w:pPr>
          </w:p>
          <w:p w14:paraId="2BF529EB"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S3: Test Performance: Hospital program Acceptable ≤3%, Achievable Acceptable ≤2%/ Community Acceptable ≤1.6%, Achievable ≤ 1.3%</w:t>
            </w:r>
          </w:p>
          <w:p w14:paraId="7755EDD1" w14:textId="77777777" w:rsidR="00AB537A" w:rsidRPr="0024209B" w:rsidRDefault="00AB537A" w:rsidP="007C6641">
            <w:pPr>
              <w:rPr>
                <w:rFonts w:ascii="Century Gothic" w:hAnsi="Century Gothic"/>
                <w:sz w:val="24"/>
                <w:szCs w:val="24"/>
              </w:rPr>
            </w:pPr>
          </w:p>
          <w:p w14:paraId="369155C6" w14:textId="77777777" w:rsidR="00AB537A" w:rsidRPr="0024209B" w:rsidRDefault="00AB537A" w:rsidP="007C6641">
            <w:pPr>
              <w:rPr>
                <w:rFonts w:ascii="Century Gothic" w:hAnsi="Century Gothic"/>
                <w:sz w:val="24"/>
                <w:szCs w:val="24"/>
              </w:rPr>
            </w:pPr>
          </w:p>
          <w:p w14:paraId="009467AC"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S4: Acceptable ≥ 97%, Achievable ≥ 99%</w:t>
            </w:r>
          </w:p>
          <w:p w14:paraId="5859E3AF" w14:textId="77777777" w:rsidR="00AB537A" w:rsidRPr="0024209B" w:rsidRDefault="00AB537A" w:rsidP="007C6641">
            <w:pPr>
              <w:rPr>
                <w:rFonts w:ascii="Century Gothic" w:hAnsi="Century Gothic"/>
                <w:sz w:val="24"/>
                <w:szCs w:val="24"/>
              </w:rPr>
            </w:pPr>
          </w:p>
          <w:p w14:paraId="0B80A53E" w14:textId="77777777" w:rsidR="00AB537A" w:rsidRPr="0024209B" w:rsidRDefault="00AB537A" w:rsidP="007C6641">
            <w:pPr>
              <w:rPr>
                <w:rFonts w:ascii="Century Gothic" w:hAnsi="Century Gothic"/>
                <w:sz w:val="24"/>
                <w:szCs w:val="24"/>
              </w:rPr>
            </w:pPr>
          </w:p>
          <w:p w14:paraId="614FF358" w14:textId="77777777" w:rsidR="00AB537A" w:rsidRPr="0024209B" w:rsidRDefault="00AB537A" w:rsidP="007C6641">
            <w:pPr>
              <w:rPr>
                <w:rFonts w:ascii="Century Gothic" w:hAnsi="Century Gothic"/>
                <w:sz w:val="24"/>
                <w:szCs w:val="24"/>
              </w:rPr>
            </w:pPr>
          </w:p>
          <w:p w14:paraId="53375D2C" w14:textId="77777777" w:rsidR="00AB537A" w:rsidRPr="0024209B" w:rsidRDefault="00AB537A" w:rsidP="007C6641">
            <w:pPr>
              <w:rPr>
                <w:rFonts w:ascii="Century Gothic" w:hAnsi="Century Gothic"/>
                <w:sz w:val="24"/>
                <w:szCs w:val="24"/>
              </w:rPr>
            </w:pPr>
          </w:p>
          <w:p w14:paraId="0DFE3189" w14:textId="77777777" w:rsidR="00AB537A" w:rsidRPr="0024209B" w:rsidRDefault="00AB537A" w:rsidP="007C6641">
            <w:pPr>
              <w:rPr>
                <w:rFonts w:ascii="Century Gothic" w:hAnsi="Century Gothic"/>
                <w:sz w:val="24"/>
                <w:szCs w:val="24"/>
              </w:rPr>
            </w:pPr>
          </w:p>
          <w:p w14:paraId="6BBF125C"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S5: Acceptable ≥ 90%, Achievable ≥ 95%</w:t>
            </w:r>
          </w:p>
          <w:p w14:paraId="1C30391A" w14:textId="77777777" w:rsidR="00AB537A" w:rsidRPr="0024209B" w:rsidRDefault="00AB537A" w:rsidP="007C6641">
            <w:pPr>
              <w:rPr>
                <w:rFonts w:ascii="Century Gothic" w:hAnsi="Century Gothic"/>
                <w:sz w:val="24"/>
                <w:szCs w:val="24"/>
              </w:rPr>
            </w:pPr>
          </w:p>
          <w:p w14:paraId="010B60A8" w14:textId="77777777" w:rsidR="00AB537A" w:rsidRPr="0024209B" w:rsidRDefault="00AB537A" w:rsidP="007C6641">
            <w:pPr>
              <w:rPr>
                <w:rFonts w:ascii="Century Gothic" w:hAnsi="Century Gothic"/>
                <w:sz w:val="24"/>
                <w:szCs w:val="24"/>
              </w:rPr>
            </w:pPr>
          </w:p>
          <w:p w14:paraId="2C87C814" w14:textId="77777777" w:rsidR="00AB537A" w:rsidRPr="0024209B" w:rsidRDefault="00AB537A" w:rsidP="007C6641">
            <w:pPr>
              <w:rPr>
                <w:rFonts w:ascii="Century Gothic" w:hAnsi="Century Gothic"/>
                <w:sz w:val="24"/>
                <w:szCs w:val="24"/>
              </w:rPr>
            </w:pPr>
          </w:p>
          <w:p w14:paraId="70135FD6" w14:textId="77777777" w:rsidR="00AB537A" w:rsidRPr="0024209B" w:rsidRDefault="00AB537A" w:rsidP="00796794">
            <w:pPr>
              <w:rPr>
                <w:rFonts w:ascii="Century Gothic" w:hAnsi="Century Gothic"/>
                <w:sz w:val="24"/>
                <w:szCs w:val="24"/>
              </w:rPr>
            </w:pPr>
            <w:r w:rsidRPr="0024209B">
              <w:rPr>
                <w:rFonts w:ascii="Century Gothic" w:hAnsi="Century Gothic"/>
                <w:sz w:val="24"/>
                <w:szCs w:val="24"/>
              </w:rPr>
              <w:t xml:space="preserve">Public Health England (PHE) collect data on key performance indicators for the National Hearing Screening Programme. </w:t>
            </w:r>
          </w:p>
          <w:p w14:paraId="32507F67" w14:textId="77777777" w:rsidR="00AB537A" w:rsidRPr="0024209B" w:rsidRDefault="00AB537A" w:rsidP="007C6641">
            <w:pPr>
              <w:rPr>
                <w:rFonts w:ascii="Century Gothic" w:hAnsi="Century Gothic"/>
                <w:sz w:val="24"/>
                <w:szCs w:val="24"/>
              </w:rPr>
            </w:pPr>
          </w:p>
        </w:tc>
      </w:tr>
      <w:tr w:rsidR="00AB537A" w:rsidRPr="0024209B" w14:paraId="2FBA7B36" w14:textId="77777777" w:rsidTr="00D41324">
        <w:tc>
          <w:tcPr>
            <w:tcW w:w="2286" w:type="dxa"/>
          </w:tcPr>
          <w:p w14:paraId="578BAD40" w14:textId="77777777" w:rsidR="00AB537A" w:rsidRPr="0024209B" w:rsidRDefault="00AB537A" w:rsidP="00A47628">
            <w:pPr>
              <w:rPr>
                <w:rFonts w:ascii="Century Gothic" w:hAnsi="Century Gothic"/>
                <w:sz w:val="24"/>
                <w:szCs w:val="24"/>
              </w:rPr>
            </w:pPr>
            <w:r w:rsidRPr="0024209B">
              <w:rPr>
                <w:rFonts w:ascii="Century Gothic" w:hAnsi="Century Gothic"/>
                <w:sz w:val="24"/>
                <w:szCs w:val="24"/>
              </w:rPr>
              <w:lastRenderedPageBreak/>
              <w:t>Children(young people)  Service/Inequalities/ Access</w:t>
            </w:r>
          </w:p>
        </w:tc>
        <w:tc>
          <w:tcPr>
            <w:tcW w:w="4377" w:type="dxa"/>
          </w:tcPr>
          <w:p w14:paraId="248256FB" w14:textId="77777777" w:rsidR="00AB537A" w:rsidRPr="0024209B" w:rsidRDefault="00AB537A" w:rsidP="00A47628">
            <w:pPr>
              <w:rPr>
                <w:rFonts w:ascii="Century Gothic" w:hAnsi="Century Gothic"/>
                <w:sz w:val="24"/>
                <w:szCs w:val="24"/>
              </w:rPr>
            </w:pPr>
            <w:r w:rsidRPr="0024209B">
              <w:rPr>
                <w:rFonts w:ascii="Century Gothic" w:hAnsi="Century Gothic"/>
                <w:sz w:val="24"/>
                <w:szCs w:val="24"/>
              </w:rPr>
              <w:t>Patient/family survey feedback: [actual measurement not well defined] (% of families, survey sample)</w:t>
            </w:r>
          </w:p>
        </w:tc>
        <w:tc>
          <w:tcPr>
            <w:tcW w:w="1842" w:type="dxa"/>
          </w:tcPr>
          <w:p w14:paraId="374F8FC9" w14:textId="77777777" w:rsidR="00AB537A" w:rsidRPr="0024209B" w:rsidRDefault="0024209B" w:rsidP="00A47628">
            <w:pPr>
              <w:rPr>
                <w:rFonts w:ascii="Century Gothic" w:hAnsi="Century Gothic"/>
                <w:sz w:val="24"/>
                <w:szCs w:val="24"/>
              </w:rPr>
            </w:pPr>
            <w:sdt>
              <w:sdtPr>
                <w:rPr>
                  <w:rFonts w:ascii="Century Gothic" w:hAnsi="Century Gothic"/>
                  <w:sz w:val="24"/>
                  <w:szCs w:val="24"/>
                </w:rPr>
                <w:id w:val="933636571"/>
                <w:placeholder>
                  <w:docPart w:val="E26FCA02C30E4975A48102C2AB1B6D0C"/>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024BD921" w14:textId="77777777" w:rsidR="00AB537A" w:rsidRPr="0024209B" w:rsidRDefault="00AB537A" w:rsidP="00A47628">
            <w:pPr>
              <w:rPr>
                <w:rFonts w:ascii="Century Gothic" w:hAnsi="Century Gothic"/>
                <w:sz w:val="24"/>
                <w:szCs w:val="24"/>
              </w:rPr>
            </w:pPr>
            <w:r w:rsidRPr="0024209B">
              <w:rPr>
                <w:rFonts w:ascii="Century Gothic" w:hAnsi="Century Gothic"/>
                <w:sz w:val="24"/>
                <w:szCs w:val="24"/>
              </w:rPr>
              <w:t>See ***</w:t>
            </w:r>
          </w:p>
          <w:p w14:paraId="32D588ED" w14:textId="77777777" w:rsidR="00AB537A" w:rsidRPr="0024209B" w:rsidRDefault="00AB537A" w:rsidP="00A47628">
            <w:pPr>
              <w:rPr>
                <w:rFonts w:ascii="Century Gothic" w:hAnsi="Century Gothic"/>
                <w:sz w:val="24"/>
                <w:szCs w:val="24"/>
              </w:rPr>
            </w:pPr>
            <w:r w:rsidRPr="0024209B">
              <w:rPr>
                <w:rFonts w:ascii="Century Gothic" w:hAnsi="Century Gothic"/>
                <w:sz w:val="24"/>
                <w:szCs w:val="24"/>
              </w:rPr>
              <w:t>Reducing Barriers: integrated patient pathway, which facilitates signposting to wider communication/social support services.</w:t>
            </w:r>
          </w:p>
          <w:p w14:paraId="44F2BFF2" w14:textId="77777777" w:rsidR="00AB537A" w:rsidRPr="0024209B" w:rsidRDefault="00AB537A" w:rsidP="00EB77E1">
            <w:pPr>
              <w:rPr>
                <w:rFonts w:ascii="Century Gothic" w:hAnsi="Century Gothic"/>
                <w:sz w:val="24"/>
                <w:szCs w:val="24"/>
              </w:rPr>
            </w:pPr>
          </w:p>
        </w:tc>
      </w:tr>
      <w:tr w:rsidR="00AB537A" w:rsidRPr="0024209B" w14:paraId="5678B372" w14:textId="77777777" w:rsidTr="00D41324">
        <w:tc>
          <w:tcPr>
            <w:tcW w:w="2286" w:type="dxa"/>
          </w:tcPr>
          <w:p w14:paraId="2015875C" w14:textId="77777777" w:rsidR="00AB537A" w:rsidRPr="0024209B" w:rsidRDefault="00AB537A" w:rsidP="00677759">
            <w:pPr>
              <w:rPr>
                <w:rFonts w:ascii="Century Gothic" w:hAnsi="Century Gothic"/>
                <w:sz w:val="24"/>
                <w:szCs w:val="24"/>
              </w:rPr>
            </w:pPr>
            <w:r w:rsidRPr="0024209B">
              <w:rPr>
                <w:rFonts w:ascii="Century Gothic" w:hAnsi="Century Gothic"/>
                <w:sz w:val="24"/>
                <w:szCs w:val="24"/>
              </w:rPr>
              <w:t>Children(young people) Service/Access/ Quality</w:t>
            </w:r>
          </w:p>
        </w:tc>
        <w:tc>
          <w:tcPr>
            <w:tcW w:w="4377" w:type="dxa"/>
          </w:tcPr>
          <w:p w14:paraId="74F6857F"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 receiving regular appointments to monitor progress against goals  [actual measurement not well defined]</w:t>
            </w:r>
          </w:p>
        </w:tc>
        <w:tc>
          <w:tcPr>
            <w:tcW w:w="1842" w:type="dxa"/>
          </w:tcPr>
          <w:p w14:paraId="306C585E"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94986510"/>
                <w:placeholder>
                  <w:docPart w:val="4C28777E75894B0EA2E8827F5B96C90D"/>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4786D21C" w14:textId="77777777" w:rsidR="00AB537A" w:rsidRPr="0024209B" w:rsidRDefault="00AB537A" w:rsidP="00EB77E1">
            <w:pPr>
              <w:rPr>
                <w:rFonts w:ascii="Century Gothic" w:hAnsi="Century Gothic"/>
                <w:sz w:val="24"/>
                <w:szCs w:val="24"/>
              </w:rPr>
            </w:pPr>
            <w:r w:rsidRPr="0024209B">
              <w:rPr>
                <w:rFonts w:ascii="Century Gothic" w:hAnsi="Century Gothic"/>
                <w:sz w:val="24"/>
                <w:szCs w:val="24"/>
              </w:rPr>
              <w:t>See ***</w:t>
            </w:r>
          </w:p>
          <w:p w14:paraId="1A374C59" w14:textId="77777777" w:rsidR="00AB537A" w:rsidRPr="0024209B" w:rsidRDefault="00AB537A" w:rsidP="005458B4">
            <w:pPr>
              <w:rPr>
                <w:rFonts w:ascii="Century Gothic" w:hAnsi="Century Gothic"/>
                <w:sz w:val="24"/>
                <w:szCs w:val="24"/>
              </w:rPr>
            </w:pPr>
          </w:p>
        </w:tc>
      </w:tr>
      <w:tr w:rsidR="00AB537A" w:rsidRPr="0024209B" w14:paraId="2F349F8A" w14:textId="77777777" w:rsidTr="00D41324">
        <w:tc>
          <w:tcPr>
            <w:tcW w:w="2286" w:type="dxa"/>
          </w:tcPr>
          <w:p w14:paraId="6F88F055" w14:textId="77777777" w:rsidR="00AB537A" w:rsidRPr="0024209B" w:rsidRDefault="00AB537A" w:rsidP="00804F62">
            <w:pPr>
              <w:rPr>
                <w:rFonts w:ascii="Century Gothic" w:hAnsi="Century Gothic"/>
                <w:sz w:val="24"/>
                <w:szCs w:val="24"/>
              </w:rPr>
            </w:pPr>
            <w:r w:rsidRPr="0024209B">
              <w:rPr>
                <w:rFonts w:ascii="Century Gothic" w:hAnsi="Century Gothic"/>
                <w:sz w:val="24"/>
                <w:szCs w:val="24"/>
              </w:rPr>
              <w:t>Children(young people) Service/Choice/ Quality</w:t>
            </w:r>
          </w:p>
        </w:tc>
        <w:tc>
          <w:tcPr>
            <w:tcW w:w="4377" w:type="dxa"/>
          </w:tcPr>
          <w:p w14:paraId="7378D780" w14:textId="77777777" w:rsidR="00AB537A" w:rsidRPr="0024209B" w:rsidRDefault="00AB537A" w:rsidP="00804F62">
            <w:pPr>
              <w:rPr>
                <w:rFonts w:ascii="Century Gothic" w:hAnsi="Century Gothic"/>
                <w:sz w:val="24"/>
                <w:szCs w:val="24"/>
              </w:rPr>
            </w:pPr>
            <w:r w:rsidRPr="0024209B">
              <w:rPr>
                <w:rFonts w:ascii="Century Gothic" w:hAnsi="Century Gothic"/>
                <w:sz w:val="24"/>
                <w:szCs w:val="24"/>
              </w:rPr>
              <w:t xml:space="preserve">Patient/family satisfaction: choice of intervention (% of patients/families)   </w:t>
            </w:r>
          </w:p>
        </w:tc>
        <w:tc>
          <w:tcPr>
            <w:tcW w:w="1842" w:type="dxa"/>
          </w:tcPr>
          <w:p w14:paraId="7DF0359E"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81922459"/>
                <w:placeholder>
                  <w:docPart w:val="06A6777ECB0B461AB968C4F39A356629"/>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0345F2CD" w14:textId="77777777" w:rsidR="00AB537A" w:rsidRPr="0024209B" w:rsidRDefault="00AB537A" w:rsidP="00EB77E1">
            <w:pPr>
              <w:rPr>
                <w:rFonts w:ascii="Century Gothic" w:hAnsi="Century Gothic"/>
                <w:sz w:val="24"/>
                <w:szCs w:val="24"/>
              </w:rPr>
            </w:pPr>
            <w:r w:rsidRPr="0024209B">
              <w:rPr>
                <w:rFonts w:ascii="Century Gothic" w:hAnsi="Century Gothic"/>
                <w:sz w:val="24"/>
                <w:szCs w:val="24"/>
              </w:rPr>
              <w:t>See ***</w:t>
            </w:r>
          </w:p>
          <w:p w14:paraId="2D805474" w14:textId="77777777" w:rsidR="00AB537A" w:rsidRPr="0024209B" w:rsidRDefault="00AB537A" w:rsidP="00804F62">
            <w:pPr>
              <w:rPr>
                <w:rFonts w:ascii="Century Gothic" w:hAnsi="Century Gothic"/>
                <w:sz w:val="24"/>
                <w:szCs w:val="24"/>
              </w:rPr>
            </w:pPr>
            <w:r w:rsidRPr="0024209B">
              <w:rPr>
                <w:rFonts w:ascii="Century Gothic" w:hAnsi="Century Gothic"/>
                <w:sz w:val="24"/>
                <w:szCs w:val="24"/>
              </w:rPr>
              <w:t>Service user satisfaction with their choice of intervention [Note: this and other children’s indicators replicate adult hearing service specifications].</w:t>
            </w:r>
          </w:p>
        </w:tc>
      </w:tr>
      <w:tr w:rsidR="00AB537A" w:rsidRPr="0024209B" w14:paraId="5BF9F61D" w14:textId="77777777" w:rsidTr="00D41324">
        <w:tc>
          <w:tcPr>
            <w:tcW w:w="2286" w:type="dxa"/>
          </w:tcPr>
          <w:p w14:paraId="10D940DC" w14:textId="77777777" w:rsidR="00AB537A" w:rsidRPr="0024209B" w:rsidRDefault="00AB537A" w:rsidP="00A47628">
            <w:pPr>
              <w:rPr>
                <w:rFonts w:ascii="Century Gothic" w:hAnsi="Century Gothic"/>
                <w:sz w:val="24"/>
                <w:szCs w:val="24"/>
              </w:rPr>
            </w:pPr>
            <w:r w:rsidRPr="0024209B">
              <w:rPr>
                <w:rFonts w:ascii="Century Gothic" w:hAnsi="Century Gothic"/>
                <w:sz w:val="24"/>
                <w:szCs w:val="24"/>
              </w:rPr>
              <w:t>Children(young people) Service/Inequalities/</w:t>
            </w:r>
          </w:p>
          <w:p w14:paraId="7999F596" w14:textId="77777777" w:rsidR="00AB537A" w:rsidRPr="0024209B" w:rsidRDefault="00AB537A" w:rsidP="00A47628">
            <w:pPr>
              <w:rPr>
                <w:rFonts w:ascii="Century Gothic" w:hAnsi="Century Gothic"/>
                <w:sz w:val="24"/>
                <w:szCs w:val="24"/>
              </w:rPr>
            </w:pPr>
            <w:r w:rsidRPr="0024209B">
              <w:rPr>
                <w:rFonts w:ascii="Century Gothic" w:hAnsi="Century Gothic"/>
                <w:sz w:val="24"/>
                <w:szCs w:val="24"/>
              </w:rPr>
              <w:lastRenderedPageBreak/>
              <w:t>Access</w:t>
            </w:r>
          </w:p>
        </w:tc>
        <w:tc>
          <w:tcPr>
            <w:tcW w:w="4377" w:type="dxa"/>
          </w:tcPr>
          <w:p w14:paraId="226F6824" w14:textId="77777777" w:rsidR="00AB537A" w:rsidRPr="0024209B" w:rsidRDefault="00AB537A" w:rsidP="00A553A7">
            <w:pPr>
              <w:rPr>
                <w:rFonts w:ascii="Century Gothic" w:hAnsi="Century Gothic"/>
                <w:sz w:val="24"/>
                <w:szCs w:val="24"/>
              </w:rPr>
            </w:pPr>
            <w:r w:rsidRPr="0024209B">
              <w:rPr>
                <w:rFonts w:ascii="Century Gothic" w:hAnsi="Century Gothic"/>
                <w:sz w:val="24"/>
                <w:szCs w:val="24"/>
              </w:rPr>
              <w:lastRenderedPageBreak/>
              <w:t xml:space="preserve">Patient/family survey feedback (sub-group analysis: PCGs): overall service (% of patients/families sampled) </w:t>
            </w:r>
          </w:p>
        </w:tc>
        <w:tc>
          <w:tcPr>
            <w:tcW w:w="1842" w:type="dxa"/>
          </w:tcPr>
          <w:p w14:paraId="26FAEF3E" w14:textId="77777777" w:rsidR="00AB537A" w:rsidRPr="0024209B" w:rsidRDefault="0024209B" w:rsidP="00A47628">
            <w:pPr>
              <w:rPr>
                <w:rFonts w:ascii="Century Gothic" w:hAnsi="Century Gothic"/>
                <w:sz w:val="24"/>
                <w:szCs w:val="24"/>
              </w:rPr>
            </w:pPr>
            <w:sdt>
              <w:sdtPr>
                <w:rPr>
                  <w:rFonts w:ascii="Century Gothic" w:hAnsi="Century Gothic"/>
                  <w:sz w:val="24"/>
                  <w:szCs w:val="24"/>
                </w:rPr>
                <w:id w:val="-246037317"/>
                <w:placeholder>
                  <w:docPart w:val="42A25921DB0D4AB8863E47FE26F82B97"/>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03B8DFEA" w14:textId="77777777" w:rsidR="00AB537A" w:rsidRPr="0024209B" w:rsidRDefault="00AB537A" w:rsidP="00EB77E1">
            <w:pPr>
              <w:rPr>
                <w:rFonts w:ascii="Century Gothic" w:hAnsi="Century Gothic"/>
                <w:sz w:val="24"/>
                <w:szCs w:val="24"/>
              </w:rPr>
            </w:pPr>
            <w:r w:rsidRPr="0024209B">
              <w:rPr>
                <w:rFonts w:ascii="Century Gothic" w:hAnsi="Century Gothic"/>
                <w:sz w:val="24"/>
                <w:szCs w:val="24"/>
              </w:rPr>
              <w:t>See ***</w:t>
            </w:r>
          </w:p>
          <w:p w14:paraId="6672C4EF" w14:textId="77777777" w:rsidR="00AB537A" w:rsidRPr="0024209B" w:rsidRDefault="00AB537A" w:rsidP="00A47628">
            <w:pPr>
              <w:rPr>
                <w:rFonts w:ascii="Century Gothic" w:hAnsi="Century Gothic"/>
                <w:sz w:val="24"/>
                <w:szCs w:val="24"/>
              </w:rPr>
            </w:pPr>
            <w:r w:rsidRPr="0024209B">
              <w:rPr>
                <w:rFonts w:ascii="Century Gothic" w:hAnsi="Century Gothic"/>
                <w:sz w:val="24"/>
                <w:szCs w:val="24"/>
              </w:rPr>
              <w:t xml:space="preserve">Reducing Inequalities: Patient questionnaire demonstrates a high satisfaction rate from all protected characteristic groups (PCGs) [Note: this </w:t>
            </w:r>
            <w:r w:rsidRPr="0024209B">
              <w:rPr>
                <w:rFonts w:ascii="Century Gothic" w:hAnsi="Century Gothic"/>
                <w:sz w:val="24"/>
                <w:szCs w:val="24"/>
              </w:rPr>
              <w:lastRenderedPageBreak/>
              <w:t>and other children’s indicators replicate adult hearing service specifications].</w:t>
            </w:r>
          </w:p>
        </w:tc>
      </w:tr>
      <w:tr w:rsidR="00AB537A" w:rsidRPr="0024209B" w14:paraId="56533427" w14:textId="77777777" w:rsidTr="00D41324">
        <w:tc>
          <w:tcPr>
            <w:tcW w:w="2286" w:type="dxa"/>
          </w:tcPr>
          <w:p w14:paraId="1F63A8F4" w14:textId="77777777" w:rsidR="00AB537A" w:rsidRPr="0024209B" w:rsidRDefault="00AB537A" w:rsidP="00093D8E">
            <w:pPr>
              <w:rPr>
                <w:rFonts w:ascii="Century Gothic" w:hAnsi="Century Gothic"/>
                <w:sz w:val="24"/>
                <w:szCs w:val="24"/>
              </w:rPr>
            </w:pPr>
            <w:r w:rsidRPr="0024209B">
              <w:rPr>
                <w:rFonts w:ascii="Century Gothic" w:hAnsi="Century Gothic"/>
                <w:sz w:val="24"/>
                <w:szCs w:val="24"/>
              </w:rPr>
              <w:lastRenderedPageBreak/>
              <w:t>Children(young people) Service/Information/ Quality</w:t>
            </w:r>
          </w:p>
        </w:tc>
        <w:tc>
          <w:tcPr>
            <w:tcW w:w="4377" w:type="dxa"/>
          </w:tcPr>
          <w:p w14:paraId="4D555A21" w14:textId="77777777" w:rsidR="00AB537A" w:rsidRPr="0024209B" w:rsidRDefault="00AB537A" w:rsidP="0004076A">
            <w:pPr>
              <w:rPr>
                <w:rFonts w:ascii="Century Gothic" w:hAnsi="Century Gothic"/>
                <w:sz w:val="24"/>
                <w:szCs w:val="24"/>
              </w:rPr>
            </w:pPr>
            <w:r w:rsidRPr="0024209B">
              <w:rPr>
                <w:rFonts w:ascii="Century Gothic" w:hAnsi="Century Gothic"/>
                <w:sz w:val="24"/>
                <w:szCs w:val="24"/>
              </w:rPr>
              <w:t>[Not well defined]</w:t>
            </w:r>
          </w:p>
        </w:tc>
        <w:tc>
          <w:tcPr>
            <w:tcW w:w="1842" w:type="dxa"/>
          </w:tcPr>
          <w:p w14:paraId="5E6F7463"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733514841"/>
                <w:placeholder>
                  <w:docPart w:val="90BEF23AC9864ED78BF2B7C5E64182FA"/>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74D0CFFB" w14:textId="77777777" w:rsidR="00AB537A" w:rsidRPr="0024209B" w:rsidRDefault="00AB537A" w:rsidP="00EB77E1">
            <w:pPr>
              <w:rPr>
                <w:rFonts w:ascii="Century Gothic" w:hAnsi="Century Gothic"/>
                <w:sz w:val="24"/>
                <w:szCs w:val="24"/>
              </w:rPr>
            </w:pPr>
            <w:r w:rsidRPr="0024209B">
              <w:rPr>
                <w:rFonts w:ascii="Century Gothic" w:hAnsi="Century Gothic"/>
                <w:sz w:val="24"/>
                <w:szCs w:val="24"/>
              </w:rPr>
              <w:t>See ***</w:t>
            </w:r>
          </w:p>
          <w:p w14:paraId="09C7BE1B" w14:textId="77777777" w:rsidR="00AB537A" w:rsidRPr="0024209B" w:rsidRDefault="00AB537A" w:rsidP="00EB77E1">
            <w:pPr>
              <w:rPr>
                <w:rFonts w:ascii="Century Gothic" w:hAnsi="Century Gothic"/>
                <w:sz w:val="24"/>
                <w:szCs w:val="24"/>
              </w:rPr>
            </w:pPr>
            <w:r w:rsidRPr="0024209B">
              <w:rPr>
                <w:rFonts w:ascii="Century Gothic" w:hAnsi="Century Gothic"/>
                <w:sz w:val="24"/>
                <w:szCs w:val="24"/>
              </w:rPr>
              <w:t xml:space="preserve">Receiving clear information, assessed in service user satisfaction survey  </w:t>
            </w:r>
          </w:p>
          <w:p w14:paraId="4ED4D744"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 xml:space="preserve">[Not well defined]. </w:t>
            </w:r>
          </w:p>
        </w:tc>
      </w:tr>
      <w:tr w:rsidR="00AB537A" w:rsidRPr="0024209B" w14:paraId="2E7DC0AF" w14:textId="77777777" w:rsidTr="00D41324">
        <w:tc>
          <w:tcPr>
            <w:tcW w:w="2286" w:type="dxa"/>
          </w:tcPr>
          <w:p w14:paraId="51049DF3" w14:textId="77777777" w:rsidR="00AB537A" w:rsidRPr="0024209B" w:rsidRDefault="00AB537A" w:rsidP="00804F62">
            <w:pPr>
              <w:rPr>
                <w:rFonts w:ascii="Century Gothic" w:hAnsi="Century Gothic"/>
                <w:sz w:val="24"/>
                <w:szCs w:val="24"/>
              </w:rPr>
            </w:pPr>
            <w:r w:rsidRPr="0024209B">
              <w:rPr>
                <w:rFonts w:ascii="Century Gothic" w:hAnsi="Century Gothic"/>
                <w:sz w:val="24"/>
                <w:szCs w:val="24"/>
              </w:rPr>
              <w:t>Children(young people) Service/Integrated care/ Quality</w:t>
            </w:r>
          </w:p>
        </w:tc>
        <w:tc>
          <w:tcPr>
            <w:tcW w:w="4377" w:type="dxa"/>
          </w:tcPr>
          <w:p w14:paraId="392C4EB1" w14:textId="77777777" w:rsidR="00AB537A" w:rsidRPr="0024209B" w:rsidRDefault="00AB537A" w:rsidP="00C215EE">
            <w:pPr>
              <w:rPr>
                <w:rFonts w:ascii="Century Gothic" w:hAnsi="Century Gothic"/>
                <w:sz w:val="24"/>
                <w:szCs w:val="24"/>
              </w:rPr>
            </w:pPr>
            <w:r w:rsidRPr="0024209B">
              <w:rPr>
                <w:rFonts w:ascii="Century Gothic" w:hAnsi="Century Gothic"/>
                <w:sz w:val="24"/>
                <w:szCs w:val="24"/>
              </w:rPr>
              <w:t>[Not well defined]</w:t>
            </w:r>
          </w:p>
        </w:tc>
        <w:tc>
          <w:tcPr>
            <w:tcW w:w="1842" w:type="dxa"/>
          </w:tcPr>
          <w:p w14:paraId="73D3A6DA"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1461801265"/>
                <w:placeholder>
                  <w:docPart w:val="7DD35D4A561F4F7A9BAC302946C07B4C"/>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19B4EF23" w14:textId="77777777" w:rsidR="00AB537A" w:rsidRPr="0024209B" w:rsidRDefault="00AB537A" w:rsidP="00EB77E1">
            <w:pPr>
              <w:rPr>
                <w:rFonts w:ascii="Century Gothic" w:hAnsi="Century Gothic"/>
                <w:sz w:val="24"/>
                <w:szCs w:val="24"/>
              </w:rPr>
            </w:pPr>
            <w:r w:rsidRPr="0024209B">
              <w:rPr>
                <w:rFonts w:ascii="Century Gothic" w:hAnsi="Century Gothic"/>
                <w:sz w:val="24"/>
                <w:szCs w:val="24"/>
              </w:rPr>
              <w:t>See ***</w:t>
            </w:r>
          </w:p>
          <w:p w14:paraId="4D46C198" w14:textId="77777777" w:rsidR="00AB537A" w:rsidRPr="0024209B" w:rsidRDefault="00AB537A" w:rsidP="00804F62">
            <w:pPr>
              <w:rPr>
                <w:rFonts w:ascii="Century Gothic" w:hAnsi="Century Gothic"/>
                <w:sz w:val="24"/>
                <w:szCs w:val="24"/>
              </w:rPr>
            </w:pPr>
            <w:r w:rsidRPr="0024209B">
              <w:rPr>
                <w:rFonts w:ascii="Century Gothic" w:hAnsi="Century Gothic"/>
                <w:sz w:val="24"/>
                <w:szCs w:val="24"/>
              </w:rPr>
              <w:t>Service user satisfaction with preparation period prior to transition. [Not well defined]</w:t>
            </w:r>
          </w:p>
        </w:tc>
      </w:tr>
      <w:tr w:rsidR="00AB537A" w:rsidRPr="0024209B" w14:paraId="66280D1D" w14:textId="77777777" w:rsidTr="00D41324">
        <w:tc>
          <w:tcPr>
            <w:tcW w:w="2286" w:type="dxa"/>
          </w:tcPr>
          <w:p w14:paraId="2955B299"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Children(young people) Service/Integrated care/ Quality</w:t>
            </w:r>
          </w:p>
        </w:tc>
        <w:tc>
          <w:tcPr>
            <w:tcW w:w="4377" w:type="dxa"/>
          </w:tcPr>
          <w:p w14:paraId="57B153D3"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[Not well defined]</w:t>
            </w:r>
          </w:p>
        </w:tc>
        <w:tc>
          <w:tcPr>
            <w:tcW w:w="1842" w:type="dxa"/>
          </w:tcPr>
          <w:p w14:paraId="48E9A0FD"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4411589"/>
                <w:placeholder>
                  <w:docPart w:val="1D6826AB8C694AF6B7BCE30AB23ACFC3"/>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45D1F3DC" w14:textId="77777777" w:rsidR="00AB537A" w:rsidRPr="0024209B" w:rsidRDefault="00AB537A" w:rsidP="00EB77E1">
            <w:pPr>
              <w:rPr>
                <w:rFonts w:ascii="Century Gothic" w:hAnsi="Century Gothic"/>
                <w:sz w:val="24"/>
                <w:szCs w:val="24"/>
              </w:rPr>
            </w:pPr>
            <w:r w:rsidRPr="0024209B">
              <w:rPr>
                <w:rFonts w:ascii="Century Gothic" w:hAnsi="Century Gothic"/>
                <w:sz w:val="24"/>
                <w:szCs w:val="24"/>
              </w:rPr>
              <w:t>See ***</w:t>
            </w:r>
          </w:p>
          <w:p w14:paraId="2285129E" w14:textId="77777777" w:rsidR="00AB537A" w:rsidRPr="0024209B" w:rsidRDefault="00AB537A" w:rsidP="00552CAD">
            <w:pPr>
              <w:rPr>
                <w:rFonts w:ascii="Century Gothic" w:hAnsi="Century Gothic"/>
                <w:sz w:val="24"/>
                <w:szCs w:val="24"/>
              </w:rPr>
            </w:pPr>
            <w:r w:rsidRPr="0024209B">
              <w:rPr>
                <w:rFonts w:ascii="Century Gothic" w:hAnsi="Century Gothic"/>
                <w:sz w:val="24"/>
                <w:szCs w:val="24"/>
              </w:rPr>
              <w:t>Referral for aetiological investigations and paediatric assessment 100% offered referral to appropriate medical consultant at an appropriate time [Not well defined]</w:t>
            </w:r>
          </w:p>
        </w:tc>
      </w:tr>
      <w:tr w:rsidR="00AB537A" w:rsidRPr="0024209B" w14:paraId="41434878" w14:textId="77777777" w:rsidTr="00D41324">
        <w:tc>
          <w:tcPr>
            <w:tcW w:w="2286" w:type="dxa"/>
          </w:tcPr>
          <w:p w14:paraId="298C09F2" w14:textId="77777777" w:rsidR="00AB537A" w:rsidRPr="0024209B" w:rsidRDefault="00AB537A" w:rsidP="00E139E6">
            <w:pPr>
              <w:rPr>
                <w:rFonts w:ascii="Century Gothic" w:hAnsi="Century Gothic"/>
                <w:sz w:val="24"/>
                <w:szCs w:val="24"/>
              </w:rPr>
            </w:pPr>
            <w:r w:rsidRPr="0024209B">
              <w:rPr>
                <w:rFonts w:ascii="Century Gothic" w:hAnsi="Century Gothic"/>
                <w:sz w:val="24"/>
                <w:szCs w:val="24"/>
              </w:rPr>
              <w:t>Children(young people) Service/Integrated care/ Quality</w:t>
            </w:r>
          </w:p>
        </w:tc>
        <w:tc>
          <w:tcPr>
            <w:tcW w:w="4377" w:type="dxa"/>
          </w:tcPr>
          <w:p w14:paraId="7C665EC7" w14:textId="77777777" w:rsidR="00AB537A" w:rsidRPr="0024209B" w:rsidRDefault="00AB537A" w:rsidP="00E139E6">
            <w:pPr>
              <w:rPr>
                <w:rFonts w:ascii="Century Gothic" w:hAnsi="Century Gothic"/>
                <w:sz w:val="24"/>
                <w:szCs w:val="24"/>
              </w:rPr>
            </w:pPr>
            <w:r w:rsidRPr="0024209B">
              <w:rPr>
                <w:rFonts w:ascii="Century Gothic" w:hAnsi="Century Gothic"/>
                <w:sz w:val="24"/>
                <w:szCs w:val="24"/>
              </w:rPr>
              <w:t xml:space="preserve">Health care and education plans in place (% of children/young people) </w:t>
            </w:r>
          </w:p>
        </w:tc>
        <w:tc>
          <w:tcPr>
            <w:tcW w:w="1842" w:type="dxa"/>
          </w:tcPr>
          <w:p w14:paraId="7E4EFEA3" w14:textId="77777777" w:rsidR="00AB537A" w:rsidRPr="0024209B" w:rsidRDefault="0024209B" w:rsidP="00E139E6">
            <w:pPr>
              <w:rPr>
                <w:rFonts w:ascii="Century Gothic" w:hAnsi="Century Gothic"/>
                <w:sz w:val="24"/>
                <w:szCs w:val="24"/>
              </w:rPr>
            </w:pPr>
            <w:sdt>
              <w:sdtPr>
                <w:rPr>
                  <w:rFonts w:ascii="Century Gothic" w:hAnsi="Century Gothic"/>
                  <w:sz w:val="24"/>
                  <w:szCs w:val="24"/>
                </w:rPr>
                <w:id w:val="-1626996548"/>
                <w:placeholder>
                  <w:docPart w:val="1608A6FF90214BE8A79A56E7435054FA"/>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378BA748" w14:textId="77777777" w:rsidR="00AB537A" w:rsidRPr="0024209B" w:rsidRDefault="00AB537A" w:rsidP="00EB77E1">
            <w:pPr>
              <w:rPr>
                <w:rFonts w:ascii="Century Gothic" w:hAnsi="Century Gothic"/>
                <w:sz w:val="24"/>
                <w:szCs w:val="24"/>
              </w:rPr>
            </w:pPr>
            <w:r w:rsidRPr="0024209B">
              <w:rPr>
                <w:rFonts w:ascii="Century Gothic" w:hAnsi="Century Gothic"/>
                <w:sz w:val="24"/>
                <w:szCs w:val="24"/>
              </w:rPr>
              <w:t>See ***</w:t>
            </w:r>
          </w:p>
          <w:p w14:paraId="039D3693" w14:textId="77777777" w:rsidR="00AB537A" w:rsidRPr="0024209B" w:rsidRDefault="00AB537A" w:rsidP="002C62E6">
            <w:pPr>
              <w:rPr>
                <w:rFonts w:ascii="Century Gothic" w:hAnsi="Century Gothic"/>
                <w:sz w:val="24"/>
                <w:szCs w:val="24"/>
              </w:rPr>
            </w:pPr>
            <w:r w:rsidRPr="0024209B">
              <w:rPr>
                <w:rFonts w:ascii="Century Gothic" w:hAnsi="Century Gothic"/>
                <w:sz w:val="24"/>
                <w:szCs w:val="24"/>
              </w:rPr>
              <w:t>Children and young people with education and health care plans in place.</w:t>
            </w:r>
          </w:p>
        </w:tc>
      </w:tr>
      <w:tr w:rsidR="00AB537A" w:rsidRPr="0024209B" w14:paraId="71C22477" w14:textId="77777777" w:rsidTr="00D41324">
        <w:tc>
          <w:tcPr>
            <w:tcW w:w="2286" w:type="dxa"/>
          </w:tcPr>
          <w:p w14:paraId="4D3FFDBB" w14:textId="77777777" w:rsidR="00AB537A" w:rsidRPr="0024209B" w:rsidRDefault="00AB537A" w:rsidP="006F5686">
            <w:pPr>
              <w:rPr>
                <w:rFonts w:ascii="Century Gothic" w:hAnsi="Century Gothic"/>
                <w:sz w:val="24"/>
                <w:szCs w:val="24"/>
              </w:rPr>
            </w:pPr>
            <w:r w:rsidRPr="0024209B">
              <w:rPr>
                <w:rFonts w:ascii="Century Gothic" w:hAnsi="Century Gothic"/>
                <w:sz w:val="24"/>
                <w:szCs w:val="24"/>
              </w:rPr>
              <w:t>Children(young people) Service/Outcomes/ Quality</w:t>
            </w:r>
          </w:p>
        </w:tc>
        <w:tc>
          <w:tcPr>
            <w:tcW w:w="4377" w:type="dxa"/>
          </w:tcPr>
          <w:p w14:paraId="2AF5DC7B"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Children/young people making expected progress [measurement not well defined as different tools etc]</w:t>
            </w:r>
          </w:p>
        </w:tc>
        <w:tc>
          <w:tcPr>
            <w:tcW w:w="1842" w:type="dxa"/>
          </w:tcPr>
          <w:p w14:paraId="35182397"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1822888448"/>
                <w:placeholder>
                  <w:docPart w:val="3680328F446E4243B1302FB875E48437"/>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7A1A2793" w14:textId="77777777" w:rsidR="00AB537A" w:rsidRPr="0024209B" w:rsidRDefault="00AB537A" w:rsidP="00EB77E1">
            <w:pPr>
              <w:rPr>
                <w:rFonts w:ascii="Century Gothic" w:hAnsi="Century Gothic"/>
                <w:sz w:val="24"/>
                <w:szCs w:val="24"/>
              </w:rPr>
            </w:pPr>
            <w:r w:rsidRPr="0024209B">
              <w:rPr>
                <w:rFonts w:ascii="Century Gothic" w:hAnsi="Century Gothic"/>
                <w:sz w:val="24"/>
                <w:szCs w:val="24"/>
              </w:rPr>
              <w:t>See ***</w:t>
            </w:r>
          </w:p>
          <w:p w14:paraId="586D3CCB" w14:textId="77777777" w:rsidR="00AB537A" w:rsidRPr="0024209B" w:rsidRDefault="00AB537A" w:rsidP="008E38B3">
            <w:pPr>
              <w:rPr>
                <w:rFonts w:ascii="Century Gothic" w:hAnsi="Century Gothic"/>
                <w:sz w:val="24"/>
                <w:szCs w:val="24"/>
              </w:rPr>
            </w:pPr>
            <w:r w:rsidRPr="0024209B">
              <w:rPr>
                <w:rFonts w:ascii="Century Gothic" w:hAnsi="Century Gothic"/>
                <w:sz w:val="24"/>
                <w:szCs w:val="24"/>
              </w:rPr>
              <w:t xml:space="preserve">Proportion of children/young people making expected progress using a validated tool.  Use of age appropriate validated tools such as: Nottingham Early Assessment Package (NEAP), Listening Progress Profile (LiP), Categories of Auditory Performance (CAP), Meaningful Auditory </w:t>
            </w:r>
            <w:r w:rsidRPr="0024209B">
              <w:rPr>
                <w:rFonts w:ascii="Century Gothic" w:hAnsi="Century Gothic"/>
                <w:sz w:val="24"/>
                <w:szCs w:val="24"/>
              </w:rPr>
              <w:lastRenderedPageBreak/>
              <w:t xml:space="preserve">Integration Scale (MAIS), McCormick Toy Test, Manchester Picture Test, Listening Inventories for Education – Individual. </w:t>
            </w:r>
          </w:p>
        </w:tc>
      </w:tr>
      <w:tr w:rsidR="00AB537A" w:rsidRPr="0024209B" w14:paraId="45CA1109" w14:textId="77777777" w:rsidTr="00D41324">
        <w:tc>
          <w:tcPr>
            <w:tcW w:w="2286" w:type="dxa"/>
          </w:tcPr>
          <w:p w14:paraId="3FFDD893" w14:textId="77777777" w:rsidR="00AB537A" w:rsidRPr="0024209B" w:rsidRDefault="00AB537A" w:rsidP="006633A5">
            <w:pPr>
              <w:rPr>
                <w:rFonts w:ascii="Century Gothic" w:hAnsi="Century Gothic"/>
                <w:sz w:val="24"/>
                <w:szCs w:val="24"/>
              </w:rPr>
            </w:pPr>
            <w:r w:rsidRPr="0024209B">
              <w:rPr>
                <w:rFonts w:ascii="Century Gothic" w:hAnsi="Century Gothic"/>
                <w:sz w:val="24"/>
                <w:szCs w:val="24"/>
              </w:rPr>
              <w:lastRenderedPageBreak/>
              <w:t>Children(young people) Service/Process/ Quality</w:t>
            </w:r>
          </w:p>
        </w:tc>
        <w:tc>
          <w:tcPr>
            <w:tcW w:w="4377" w:type="dxa"/>
          </w:tcPr>
          <w:p w14:paraId="086A563F"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 xml:space="preserve">Hearing aids fitted to best practice standard (% of children/young people) </w:t>
            </w:r>
          </w:p>
        </w:tc>
        <w:tc>
          <w:tcPr>
            <w:tcW w:w="1842" w:type="dxa"/>
          </w:tcPr>
          <w:p w14:paraId="727B765E"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148751647"/>
                <w:placeholder>
                  <w:docPart w:val="1D0F3E7C4E2A49A2AB664743E6AD7F1F"/>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0578D8EE" w14:textId="77777777" w:rsidR="00AB537A" w:rsidRPr="0024209B" w:rsidRDefault="00AB537A" w:rsidP="00052531">
            <w:pPr>
              <w:rPr>
                <w:rFonts w:ascii="Century Gothic" w:hAnsi="Century Gothic"/>
                <w:sz w:val="24"/>
                <w:szCs w:val="24"/>
              </w:rPr>
            </w:pPr>
            <w:r w:rsidRPr="0024209B">
              <w:rPr>
                <w:rFonts w:ascii="Century Gothic" w:hAnsi="Century Gothic"/>
                <w:sz w:val="24"/>
                <w:szCs w:val="24"/>
              </w:rPr>
              <w:t>See ***</w:t>
            </w:r>
          </w:p>
          <w:p w14:paraId="0826E1C7"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Compliance with best practice standards.</w:t>
            </w:r>
          </w:p>
          <w:p w14:paraId="56B0556D" w14:textId="0DA56559" w:rsidR="00AB537A" w:rsidRPr="0024209B" w:rsidRDefault="000D5F16" w:rsidP="00C428E8">
            <w:pPr>
              <w:rPr>
                <w:rFonts w:ascii="Century Gothic" w:hAnsi="Century Gothic"/>
                <w:sz w:val="24"/>
                <w:szCs w:val="24"/>
              </w:rPr>
            </w:pPr>
            <w:r w:rsidRPr="0024209B">
              <w:rPr>
                <w:rFonts w:ascii="Century Gothic" w:hAnsi="Century Gothic"/>
                <w:sz w:val="24"/>
                <w:szCs w:val="24"/>
              </w:rPr>
              <w:t>[Note:</w:t>
            </w:r>
            <w:r w:rsidR="00AB537A" w:rsidRPr="0024209B">
              <w:rPr>
                <w:rFonts w:ascii="Century Gothic" w:hAnsi="Century Gothic"/>
                <w:sz w:val="24"/>
                <w:szCs w:val="24"/>
              </w:rPr>
              <w:t xml:space="preserve"> best practice standards not well defined – e.g. manufactures fitting instructions? BSA? Other?  And </w:t>
            </w:r>
            <w:r w:rsidR="00C428E8" w:rsidRPr="0024209B">
              <w:rPr>
                <w:rFonts w:ascii="Century Gothic" w:hAnsi="Century Gothic"/>
                <w:sz w:val="24"/>
                <w:szCs w:val="24"/>
              </w:rPr>
              <w:t xml:space="preserve">less </w:t>
            </w:r>
            <w:r w:rsidR="00AB537A" w:rsidRPr="0024209B">
              <w:rPr>
                <w:rFonts w:ascii="Century Gothic" w:hAnsi="Century Gothic"/>
                <w:sz w:val="24"/>
                <w:szCs w:val="24"/>
              </w:rPr>
              <w:t>likely providers</w:t>
            </w:r>
            <w:r w:rsidR="00C428E8" w:rsidRPr="0024209B">
              <w:rPr>
                <w:rFonts w:ascii="Century Gothic" w:hAnsi="Century Gothic"/>
                <w:sz w:val="24"/>
                <w:szCs w:val="24"/>
              </w:rPr>
              <w:t>, not doing this in the first instance,</w:t>
            </w:r>
            <w:r w:rsidR="00AB537A" w:rsidRPr="0024209B">
              <w:rPr>
                <w:rFonts w:ascii="Century Gothic" w:hAnsi="Century Gothic"/>
                <w:sz w:val="24"/>
                <w:szCs w:val="24"/>
              </w:rPr>
              <w:t xml:space="preserve"> will record data in this format – i.e. to do so is to show non-compliance </w:t>
            </w:r>
            <w:r w:rsidRPr="0024209B">
              <w:rPr>
                <w:rFonts w:ascii="Century Gothic" w:hAnsi="Century Gothic"/>
                <w:sz w:val="24"/>
                <w:szCs w:val="24"/>
              </w:rPr>
              <w:t xml:space="preserve">with basic quality expectations, e.g. clinical FTPs/litigation etc. </w:t>
            </w:r>
          </w:p>
        </w:tc>
      </w:tr>
      <w:tr w:rsidR="00AB537A" w:rsidRPr="0024209B" w14:paraId="75B45558" w14:textId="77777777" w:rsidTr="00D41324">
        <w:tc>
          <w:tcPr>
            <w:tcW w:w="2286" w:type="dxa"/>
          </w:tcPr>
          <w:p w14:paraId="73FC6952"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 xml:space="preserve">Children(young people) Service/Process/Quality </w:t>
            </w:r>
          </w:p>
        </w:tc>
        <w:tc>
          <w:tcPr>
            <w:tcW w:w="4377" w:type="dxa"/>
          </w:tcPr>
          <w:p w14:paraId="356173F0"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 xml:space="preserve">Provided with an Individual Management Plan (% of children/young people) </w:t>
            </w:r>
          </w:p>
        </w:tc>
        <w:tc>
          <w:tcPr>
            <w:tcW w:w="1842" w:type="dxa"/>
          </w:tcPr>
          <w:p w14:paraId="76A98F7B"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151914436"/>
                <w:placeholder>
                  <w:docPart w:val="1DB0919C5B414B148FBA9A0017E43B8A"/>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61F264F5" w14:textId="77777777" w:rsidR="00AB537A" w:rsidRPr="0024209B" w:rsidRDefault="00AB537A" w:rsidP="00052531">
            <w:pPr>
              <w:rPr>
                <w:rFonts w:ascii="Century Gothic" w:hAnsi="Century Gothic"/>
                <w:sz w:val="24"/>
                <w:szCs w:val="24"/>
              </w:rPr>
            </w:pPr>
            <w:r w:rsidRPr="0024209B">
              <w:rPr>
                <w:rFonts w:ascii="Century Gothic" w:hAnsi="Century Gothic"/>
                <w:sz w:val="24"/>
                <w:szCs w:val="24"/>
              </w:rPr>
              <w:t>See ***</w:t>
            </w:r>
          </w:p>
          <w:p w14:paraId="2B17EDD6" w14:textId="77777777" w:rsidR="00AB537A" w:rsidRPr="0024209B" w:rsidRDefault="00AB537A" w:rsidP="00052531">
            <w:pPr>
              <w:rPr>
                <w:rFonts w:ascii="Century Gothic" w:hAnsi="Century Gothic"/>
                <w:sz w:val="24"/>
                <w:szCs w:val="24"/>
              </w:rPr>
            </w:pPr>
            <w:r w:rsidRPr="0024209B">
              <w:rPr>
                <w:rFonts w:ascii="Century Gothic" w:hAnsi="Century Gothic"/>
                <w:sz w:val="24"/>
                <w:szCs w:val="24"/>
              </w:rPr>
              <w:t>As with adults above regarding individual management plan.</w:t>
            </w:r>
          </w:p>
          <w:p w14:paraId="500BF49F" w14:textId="77777777" w:rsidR="00AB537A" w:rsidRPr="0024209B" w:rsidRDefault="00AB537A" w:rsidP="00BB1133">
            <w:pPr>
              <w:rPr>
                <w:rFonts w:ascii="Century Gothic" w:hAnsi="Century Gothic"/>
                <w:sz w:val="24"/>
                <w:szCs w:val="24"/>
              </w:rPr>
            </w:pPr>
          </w:p>
        </w:tc>
      </w:tr>
      <w:tr w:rsidR="00AB537A" w:rsidRPr="0024209B" w14:paraId="235AAA48" w14:textId="77777777" w:rsidTr="00D41324">
        <w:tc>
          <w:tcPr>
            <w:tcW w:w="2286" w:type="dxa"/>
          </w:tcPr>
          <w:p w14:paraId="223B0C27" w14:textId="77777777" w:rsidR="00AB537A" w:rsidRPr="0024209B" w:rsidRDefault="00AB537A" w:rsidP="009070D6">
            <w:pPr>
              <w:rPr>
                <w:rFonts w:ascii="Century Gothic" w:hAnsi="Century Gothic"/>
                <w:sz w:val="24"/>
                <w:szCs w:val="24"/>
              </w:rPr>
            </w:pPr>
            <w:r w:rsidRPr="0024209B">
              <w:rPr>
                <w:rFonts w:ascii="Century Gothic" w:hAnsi="Century Gothic"/>
                <w:sz w:val="24"/>
                <w:szCs w:val="24"/>
              </w:rPr>
              <w:t>Children(young people) Service/Waiting time/ Quality</w:t>
            </w:r>
          </w:p>
        </w:tc>
        <w:tc>
          <w:tcPr>
            <w:tcW w:w="4377" w:type="dxa"/>
          </w:tcPr>
          <w:p w14:paraId="4E4DFF52"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 xml:space="preserve">% of babies referred from new born hearing screen offered an appointment within 4 weeks </w:t>
            </w:r>
          </w:p>
          <w:p w14:paraId="2148CDC0" w14:textId="77777777" w:rsidR="00AB537A" w:rsidRPr="0024209B" w:rsidRDefault="00AB537A" w:rsidP="00BB1133">
            <w:pPr>
              <w:rPr>
                <w:rFonts w:ascii="Century Gothic" w:hAnsi="Century Gothic"/>
                <w:sz w:val="24"/>
                <w:szCs w:val="24"/>
              </w:rPr>
            </w:pPr>
          </w:p>
          <w:p w14:paraId="0109F3E1"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 of babies eligible for targeted follow-up offered an assessment before baby is 9 months of age</w:t>
            </w:r>
          </w:p>
          <w:p w14:paraId="75DDA9E5" w14:textId="77777777" w:rsidR="00AB537A" w:rsidRPr="0024209B" w:rsidRDefault="00AB537A" w:rsidP="00BB1133">
            <w:pPr>
              <w:rPr>
                <w:rFonts w:ascii="Century Gothic" w:hAnsi="Century Gothic"/>
                <w:sz w:val="24"/>
                <w:szCs w:val="24"/>
              </w:rPr>
            </w:pPr>
          </w:p>
          <w:p w14:paraId="53CBA802" w14:textId="77777777" w:rsidR="00AB537A" w:rsidRPr="0024209B" w:rsidRDefault="00AB537A" w:rsidP="009070D6">
            <w:pPr>
              <w:rPr>
                <w:rFonts w:ascii="Century Gothic" w:hAnsi="Century Gothic"/>
                <w:sz w:val="24"/>
                <w:szCs w:val="24"/>
              </w:rPr>
            </w:pPr>
            <w:r w:rsidRPr="0024209B">
              <w:rPr>
                <w:rFonts w:ascii="Century Gothic" w:hAnsi="Century Gothic"/>
                <w:sz w:val="24"/>
                <w:szCs w:val="24"/>
              </w:rPr>
              <w:t xml:space="preserve">% of children referred (post new born screening) offered an assessment within 6 weeks </w:t>
            </w:r>
          </w:p>
          <w:p w14:paraId="46F936CF" w14:textId="77777777" w:rsidR="00AB537A" w:rsidRPr="0024209B" w:rsidRDefault="00AB537A" w:rsidP="009070D6">
            <w:pPr>
              <w:rPr>
                <w:rFonts w:ascii="Century Gothic" w:hAnsi="Century Gothic"/>
                <w:sz w:val="24"/>
                <w:szCs w:val="24"/>
              </w:rPr>
            </w:pPr>
          </w:p>
          <w:p w14:paraId="61B8741F" w14:textId="77777777" w:rsidR="00AB537A" w:rsidRPr="0024209B" w:rsidRDefault="00AB537A" w:rsidP="001A35D0">
            <w:pPr>
              <w:rPr>
                <w:rFonts w:ascii="Century Gothic" w:hAnsi="Century Gothic"/>
                <w:sz w:val="24"/>
                <w:szCs w:val="24"/>
              </w:rPr>
            </w:pPr>
            <w:r w:rsidRPr="0024209B">
              <w:rPr>
                <w:rFonts w:ascii="Century Gothic" w:hAnsi="Century Gothic"/>
                <w:sz w:val="24"/>
                <w:szCs w:val="24"/>
              </w:rPr>
              <w:t xml:space="preserve">% of children with hearing aids offered a repair/follow-up within three working days for batteries. </w:t>
            </w:r>
          </w:p>
          <w:p w14:paraId="7C4BA9B1" w14:textId="77777777" w:rsidR="00AB537A" w:rsidRPr="0024209B" w:rsidRDefault="00AB537A" w:rsidP="001A35D0">
            <w:pPr>
              <w:rPr>
                <w:rFonts w:ascii="Century Gothic" w:hAnsi="Century Gothic"/>
                <w:sz w:val="24"/>
                <w:szCs w:val="24"/>
              </w:rPr>
            </w:pPr>
          </w:p>
          <w:p w14:paraId="7DB9E2BC" w14:textId="77777777" w:rsidR="00AB537A" w:rsidRPr="0024209B" w:rsidRDefault="00AB537A" w:rsidP="001A35D0">
            <w:pPr>
              <w:rPr>
                <w:rFonts w:ascii="Century Gothic" w:hAnsi="Century Gothic"/>
                <w:sz w:val="24"/>
                <w:szCs w:val="24"/>
              </w:rPr>
            </w:pPr>
            <w:r w:rsidRPr="0024209B">
              <w:rPr>
                <w:rFonts w:ascii="Century Gothic" w:hAnsi="Century Gothic"/>
                <w:sz w:val="24"/>
                <w:szCs w:val="24"/>
              </w:rPr>
              <w:t>% of moulds replaced within five working days</w:t>
            </w:r>
          </w:p>
        </w:tc>
        <w:tc>
          <w:tcPr>
            <w:tcW w:w="1842" w:type="dxa"/>
          </w:tcPr>
          <w:p w14:paraId="5F3C34D1"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746734906"/>
                <w:placeholder>
                  <w:docPart w:val="E5F431C361F34E838E07F38D6B7AD5A4"/>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23C30CC5" w14:textId="77777777" w:rsidR="00AB537A" w:rsidRPr="0024209B" w:rsidRDefault="00AB537A" w:rsidP="00052531">
            <w:pPr>
              <w:rPr>
                <w:rFonts w:ascii="Century Gothic" w:hAnsi="Century Gothic"/>
                <w:sz w:val="24"/>
                <w:szCs w:val="24"/>
              </w:rPr>
            </w:pPr>
            <w:r w:rsidRPr="0024209B">
              <w:rPr>
                <w:rFonts w:ascii="Century Gothic" w:hAnsi="Century Gothic"/>
                <w:sz w:val="24"/>
                <w:szCs w:val="24"/>
              </w:rPr>
              <w:t>See ***</w:t>
            </w:r>
          </w:p>
          <w:p w14:paraId="0CCDA90D" w14:textId="77777777" w:rsidR="00AB537A" w:rsidRPr="0024209B" w:rsidRDefault="00AB537A" w:rsidP="00BB1133">
            <w:pPr>
              <w:rPr>
                <w:rFonts w:ascii="Century Gothic" w:hAnsi="Century Gothic"/>
                <w:sz w:val="24"/>
                <w:szCs w:val="24"/>
              </w:rPr>
            </w:pPr>
          </w:p>
          <w:p w14:paraId="48DB1623" w14:textId="77777777" w:rsidR="00AB537A" w:rsidRPr="0024209B" w:rsidRDefault="00AB537A" w:rsidP="00BB1133">
            <w:pPr>
              <w:rPr>
                <w:rFonts w:ascii="Century Gothic" w:hAnsi="Century Gothic"/>
                <w:sz w:val="24"/>
                <w:szCs w:val="24"/>
              </w:rPr>
            </w:pPr>
          </w:p>
          <w:p w14:paraId="17ED2252" w14:textId="77777777" w:rsidR="00AB537A" w:rsidRPr="0024209B" w:rsidRDefault="00AB537A" w:rsidP="00BB1133">
            <w:pPr>
              <w:rPr>
                <w:rFonts w:ascii="Century Gothic" w:hAnsi="Century Gothic"/>
                <w:sz w:val="24"/>
                <w:szCs w:val="24"/>
              </w:rPr>
            </w:pPr>
          </w:p>
          <w:p w14:paraId="7F4A62F3" w14:textId="77777777" w:rsidR="00AB537A" w:rsidRPr="0024209B" w:rsidRDefault="00AB537A" w:rsidP="00BB1133">
            <w:pPr>
              <w:rPr>
                <w:rFonts w:ascii="Century Gothic" w:hAnsi="Century Gothic"/>
                <w:sz w:val="24"/>
                <w:szCs w:val="24"/>
              </w:rPr>
            </w:pPr>
          </w:p>
          <w:p w14:paraId="63C30933" w14:textId="77777777" w:rsidR="00AB537A" w:rsidRPr="0024209B" w:rsidRDefault="00AB537A" w:rsidP="00BB1133">
            <w:pPr>
              <w:rPr>
                <w:rFonts w:ascii="Century Gothic" w:hAnsi="Century Gothic"/>
                <w:sz w:val="24"/>
                <w:szCs w:val="24"/>
              </w:rPr>
            </w:pPr>
          </w:p>
          <w:p w14:paraId="4C44CC5B" w14:textId="77777777" w:rsidR="00AB537A" w:rsidRPr="0024209B" w:rsidRDefault="00AB537A" w:rsidP="00BB1133">
            <w:pPr>
              <w:rPr>
                <w:rFonts w:ascii="Century Gothic" w:hAnsi="Century Gothic"/>
                <w:sz w:val="24"/>
                <w:szCs w:val="24"/>
              </w:rPr>
            </w:pPr>
          </w:p>
          <w:p w14:paraId="0660AF4E" w14:textId="77777777" w:rsidR="00AB537A" w:rsidRPr="0024209B" w:rsidRDefault="00AB537A" w:rsidP="00BB1133">
            <w:pPr>
              <w:rPr>
                <w:rFonts w:ascii="Century Gothic" w:hAnsi="Century Gothic"/>
                <w:sz w:val="24"/>
                <w:szCs w:val="24"/>
              </w:rPr>
            </w:pPr>
          </w:p>
          <w:p w14:paraId="4631FA8F" w14:textId="77777777" w:rsidR="00AB537A" w:rsidRPr="0024209B" w:rsidRDefault="00AB537A" w:rsidP="00BB1133">
            <w:pPr>
              <w:rPr>
                <w:rFonts w:ascii="Century Gothic" w:hAnsi="Century Gothic"/>
                <w:sz w:val="24"/>
                <w:szCs w:val="24"/>
              </w:rPr>
            </w:pPr>
          </w:p>
          <w:p w14:paraId="066614C6"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Not well defined.</w:t>
            </w:r>
          </w:p>
          <w:p w14:paraId="153794B9" w14:textId="77777777" w:rsidR="00AB537A" w:rsidRPr="0024209B" w:rsidRDefault="00AB537A" w:rsidP="00BB1133">
            <w:pPr>
              <w:rPr>
                <w:rFonts w:ascii="Century Gothic" w:hAnsi="Century Gothic"/>
                <w:sz w:val="24"/>
                <w:szCs w:val="24"/>
              </w:rPr>
            </w:pPr>
          </w:p>
          <w:p w14:paraId="105137CE" w14:textId="77777777" w:rsidR="00AB537A" w:rsidRPr="0024209B" w:rsidRDefault="00AB537A" w:rsidP="00BB1133">
            <w:pPr>
              <w:rPr>
                <w:rFonts w:ascii="Century Gothic" w:hAnsi="Century Gothic"/>
                <w:sz w:val="24"/>
                <w:szCs w:val="24"/>
              </w:rPr>
            </w:pPr>
          </w:p>
          <w:p w14:paraId="16D68EF7" w14:textId="77777777" w:rsidR="00AB537A" w:rsidRPr="0024209B" w:rsidRDefault="00AB537A" w:rsidP="00BB1133">
            <w:pPr>
              <w:rPr>
                <w:rFonts w:ascii="Century Gothic" w:hAnsi="Century Gothic"/>
                <w:sz w:val="24"/>
                <w:szCs w:val="24"/>
              </w:rPr>
            </w:pPr>
          </w:p>
          <w:p w14:paraId="403744E4"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Not well defined.</w:t>
            </w:r>
          </w:p>
        </w:tc>
      </w:tr>
      <w:tr w:rsidR="00AB537A" w:rsidRPr="0024209B" w14:paraId="3B00E371" w14:textId="77777777" w:rsidTr="00D41324">
        <w:tc>
          <w:tcPr>
            <w:tcW w:w="2286" w:type="dxa"/>
          </w:tcPr>
          <w:p w14:paraId="6843629F"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lastRenderedPageBreak/>
              <w:t>Children(young people) Service/Waiting time/ Quality</w:t>
            </w:r>
          </w:p>
        </w:tc>
        <w:tc>
          <w:tcPr>
            <w:tcW w:w="4377" w:type="dxa"/>
          </w:tcPr>
          <w:p w14:paraId="7C2B5F20"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 xml:space="preserve">% fitted with hearing aids within 4 weeks </w:t>
            </w:r>
          </w:p>
        </w:tc>
        <w:tc>
          <w:tcPr>
            <w:tcW w:w="1842" w:type="dxa"/>
          </w:tcPr>
          <w:p w14:paraId="26ED4803"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1556967098"/>
                <w:placeholder>
                  <w:docPart w:val="7BE8167FC3EA4422AB1AE6BF05CF62CD"/>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77F05874" w14:textId="77777777" w:rsidR="00AB537A" w:rsidRPr="0024209B" w:rsidRDefault="00AB537A" w:rsidP="00F73CAC">
            <w:pPr>
              <w:rPr>
                <w:rFonts w:ascii="Century Gothic" w:hAnsi="Century Gothic"/>
                <w:sz w:val="24"/>
                <w:szCs w:val="24"/>
              </w:rPr>
            </w:pPr>
            <w:r w:rsidRPr="0024209B">
              <w:rPr>
                <w:rFonts w:ascii="Century Gothic" w:hAnsi="Century Gothic"/>
                <w:sz w:val="24"/>
                <w:szCs w:val="24"/>
              </w:rPr>
              <w:t>See ***</w:t>
            </w:r>
          </w:p>
          <w:p w14:paraId="5A7E5146" w14:textId="77777777" w:rsidR="00AB537A" w:rsidRPr="0024209B" w:rsidRDefault="00AB537A" w:rsidP="00BB1133">
            <w:pPr>
              <w:rPr>
                <w:rFonts w:ascii="Century Gothic" w:hAnsi="Century Gothic"/>
                <w:sz w:val="24"/>
                <w:szCs w:val="24"/>
              </w:rPr>
            </w:pPr>
          </w:p>
        </w:tc>
      </w:tr>
      <w:tr w:rsidR="00AB537A" w:rsidRPr="0024209B" w14:paraId="1F470E0A" w14:textId="77777777" w:rsidTr="00D41324">
        <w:tc>
          <w:tcPr>
            <w:tcW w:w="2286" w:type="dxa"/>
          </w:tcPr>
          <w:p w14:paraId="2C2226F1"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Devices/Costs/Units</w:t>
            </w:r>
          </w:p>
        </w:tc>
        <w:tc>
          <w:tcPr>
            <w:tcW w:w="4377" w:type="dxa"/>
          </w:tcPr>
          <w:p w14:paraId="353CAA91"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Unit sales, model number, marginal price paid. </w:t>
            </w:r>
          </w:p>
        </w:tc>
        <w:tc>
          <w:tcPr>
            <w:tcW w:w="1842" w:type="dxa"/>
          </w:tcPr>
          <w:p w14:paraId="73684D4C" w14:textId="77777777" w:rsidR="00AB537A" w:rsidRPr="0024209B" w:rsidRDefault="0024209B" w:rsidP="00830910">
            <w:pPr>
              <w:tabs>
                <w:tab w:val="left" w:pos="1623"/>
              </w:tabs>
              <w:rPr>
                <w:rFonts w:ascii="Century Gothic" w:hAnsi="Century Gothic"/>
                <w:sz w:val="24"/>
                <w:szCs w:val="24"/>
              </w:rPr>
            </w:pPr>
            <w:sdt>
              <w:sdtPr>
                <w:rPr>
                  <w:rFonts w:ascii="Century Gothic" w:hAnsi="Century Gothic"/>
                  <w:sz w:val="24"/>
                  <w:szCs w:val="24"/>
                </w:rPr>
                <w:id w:val="2051416353"/>
                <w:placeholder>
                  <w:docPart w:val="216B5D3E690941F99271F50C758FDDAA"/>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r w:rsidR="00AB537A" w:rsidRPr="0024209B">
              <w:rPr>
                <w:rFonts w:ascii="Century Gothic" w:hAnsi="Century Gothic"/>
                <w:sz w:val="24"/>
                <w:szCs w:val="24"/>
              </w:rPr>
              <w:tab/>
            </w:r>
          </w:p>
        </w:tc>
        <w:tc>
          <w:tcPr>
            <w:tcW w:w="6237" w:type="dxa"/>
          </w:tcPr>
          <w:p w14:paraId="036A4789"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NHS Supply chain data on hearing aids sold via DHL (at present). Does not include direct sales. NHS Supply chain sales data – brand, model, unit cost</w:t>
            </w:r>
          </w:p>
        </w:tc>
      </w:tr>
      <w:tr w:rsidR="00AB537A" w:rsidRPr="0024209B" w14:paraId="22102F9A" w14:textId="77777777" w:rsidTr="00D41324">
        <w:tc>
          <w:tcPr>
            <w:tcW w:w="2286" w:type="dxa"/>
          </w:tcPr>
          <w:p w14:paraId="03F2631D" w14:textId="77777777" w:rsidR="00AB537A" w:rsidRPr="0024209B" w:rsidRDefault="00AB537A" w:rsidP="00830910">
            <w:pPr>
              <w:rPr>
                <w:rFonts w:ascii="Century Gothic" w:hAnsi="Century Gothic"/>
                <w:sz w:val="24"/>
                <w:szCs w:val="24"/>
              </w:rPr>
            </w:pPr>
            <w:r w:rsidRPr="0024209B">
              <w:rPr>
                <w:rFonts w:ascii="Century Gothic" w:hAnsi="Century Gothic"/>
                <w:sz w:val="24"/>
                <w:szCs w:val="24"/>
              </w:rPr>
              <w:t>Devices/Units</w:t>
            </w:r>
          </w:p>
        </w:tc>
        <w:tc>
          <w:tcPr>
            <w:tcW w:w="4377" w:type="dxa"/>
          </w:tcPr>
          <w:p w14:paraId="04D0FBF9"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Units sold. </w:t>
            </w:r>
          </w:p>
        </w:tc>
        <w:tc>
          <w:tcPr>
            <w:tcW w:w="1842" w:type="dxa"/>
          </w:tcPr>
          <w:p w14:paraId="605F27EB"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1203981779"/>
                <w:placeholder>
                  <w:docPart w:val="0F36B1801DF94551BF91B5FB670D9F8C"/>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sdt>
              <w:sdtPr>
                <w:rPr>
                  <w:rFonts w:ascii="Century Gothic" w:hAnsi="Century Gothic"/>
                  <w:sz w:val="24"/>
                  <w:szCs w:val="24"/>
                </w:rPr>
                <w:id w:val="-479157452"/>
                <w:placeholder>
                  <w:docPart w:val="6FC48AB7EC2B4B7FAE3174AC33A7FED1"/>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3D8B3F82"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BIHIMA industry data. Shares data on English hearing aid sales (units) NHS and private (including NHS Supply Chain and other sales data)</w:t>
            </w:r>
          </w:p>
        </w:tc>
      </w:tr>
      <w:tr w:rsidR="00AB537A" w:rsidRPr="0024209B" w14:paraId="05A28075" w14:textId="77777777" w:rsidTr="00D41324">
        <w:tc>
          <w:tcPr>
            <w:tcW w:w="2286" w:type="dxa"/>
          </w:tcPr>
          <w:p w14:paraId="61FEE476"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Finance/Activity/Services</w:t>
            </w:r>
          </w:p>
        </w:tc>
        <w:tc>
          <w:tcPr>
            <w:tcW w:w="4377" w:type="dxa"/>
          </w:tcPr>
          <w:p w14:paraId="399F3505" w14:textId="5B9C2570" w:rsidR="00AB537A" w:rsidRPr="0024209B" w:rsidRDefault="004B7BFD" w:rsidP="004B7BFD">
            <w:pPr>
              <w:rPr>
                <w:rFonts w:ascii="Century Gothic" w:hAnsi="Century Gothic"/>
                <w:sz w:val="24"/>
                <w:szCs w:val="24"/>
              </w:rPr>
            </w:pPr>
            <w:r w:rsidRPr="0024209B">
              <w:rPr>
                <w:rFonts w:ascii="Century Gothic" w:hAnsi="Century Gothic"/>
                <w:sz w:val="24"/>
                <w:szCs w:val="24"/>
              </w:rPr>
              <w:t xml:space="preserve">Unit activity, costs (MFF and non-MFF adjusted) for </w:t>
            </w:r>
            <w:r w:rsidR="00AB537A" w:rsidRPr="0024209B">
              <w:rPr>
                <w:rFonts w:ascii="Century Gothic" w:hAnsi="Century Gothic"/>
                <w:sz w:val="24"/>
                <w:szCs w:val="24"/>
              </w:rPr>
              <w:t xml:space="preserve">ENT, Audio-vestibular medicine, diagnostics and audiology. </w:t>
            </w:r>
          </w:p>
        </w:tc>
        <w:tc>
          <w:tcPr>
            <w:tcW w:w="1842" w:type="dxa"/>
          </w:tcPr>
          <w:p w14:paraId="2BC1DAE2"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1105263062"/>
                <w:placeholder>
                  <w:docPart w:val="2AA95036F6A645799BC8270090FDC98F"/>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46F6D051" w14:textId="19FDF056" w:rsidR="00AB537A" w:rsidRPr="0024209B" w:rsidRDefault="004B7BFD" w:rsidP="00E31417">
            <w:pPr>
              <w:rPr>
                <w:rFonts w:ascii="Century Gothic" w:hAnsi="Century Gothic"/>
                <w:sz w:val="24"/>
                <w:szCs w:val="24"/>
              </w:rPr>
            </w:pPr>
            <w:r w:rsidRPr="0024209B">
              <w:rPr>
                <w:rFonts w:ascii="Century Gothic" w:hAnsi="Century Gothic"/>
                <w:sz w:val="24"/>
                <w:szCs w:val="24"/>
              </w:rPr>
              <w:t xml:space="preserve">Multiple HRG related, and cost collection linked, coded activity, based on homogenous economic treatment groups. </w:t>
            </w:r>
            <w:r w:rsidR="00AB537A" w:rsidRPr="0024209B">
              <w:rPr>
                <w:rFonts w:ascii="Century Gothic" w:hAnsi="Century Gothic"/>
                <w:sz w:val="24"/>
                <w:szCs w:val="24"/>
              </w:rPr>
              <w:t xml:space="preserve">Data on English NHS trusts. </w:t>
            </w:r>
            <w:r w:rsidRPr="0024209B">
              <w:rPr>
                <w:rFonts w:ascii="Century Gothic" w:hAnsi="Century Gothic"/>
                <w:sz w:val="24"/>
                <w:szCs w:val="24"/>
              </w:rPr>
              <w:t>Now s</w:t>
            </w:r>
            <w:r w:rsidR="00AB537A" w:rsidRPr="0024209B">
              <w:rPr>
                <w:rFonts w:ascii="Century Gothic" w:hAnsi="Century Gothic"/>
                <w:sz w:val="24"/>
                <w:szCs w:val="24"/>
              </w:rPr>
              <w:t>ubmit</w:t>
            </w:r>
            <w:r w:rsidRPr="0024209B">
              <w:rPr>
                <w:rFonts w:ascii="Century Gothic" w:hAnsi="Century Gothic"/>
                <w:sz w:val="24"/>
                <w:szCs w:val="24"/>
              </w:rPr>
              <w:t>ted to NHS Improvement (prior to this submitted to</w:t>
            </w:r>
            <w:r w:rsidR="00AB537A" w:rsidRPr="0024209B">
              <w:rPr>
                <w:rFonts w:ascii="Century Gothic" w:hAnsi="Century Gothic"/>
                <w:sz w:val="24"/>
                <w:szCs w:val="24"/>
              </w:rPr>
              <w:t xml:space="preserve"> the Department of Health). </w:t>
            </w:r>
            <w:r w:rsidR="00E31417" w:rsidRPr="0024209B">
              <w:rPr>
                <w:rFonts w:ascii="Century Gothic" w:hAnsi="Century Gothic"/>
                <w:sz w:val="24"/>
                <w:szCs w:val="24"/>
              </w:rPr>
              <w:t>Over 10</w:t>
            </w:r>
            <w:r w:rsidR="00AB537A" w:rsidRPr="0024209B">
              <w:rPr>
                <w:rFonts w:ascii="Century Gothic" w:hAnsi="Century Gothic"/>
                <w:sz w:val="24"/>
                <w:szCs w:val="24"/>
              </w:rPr>
              <w:t xml:space="preserve"> years</w:t>
            </w:r>
            <w:r w:rsidR="00E31417" w:rsidRPr="0024209B">
              <w:rPr>
                <w:rFonts w:ascii="Century Gothic" w:hAnsi="Century Gothic"/>
                <w:sz w:val="24"/>
                <w:szCs w:val="24"/>
              </w:rPr>
              <w:t xml:space="preserve"> data</w:t>
            </w:r>
            <w:r w:rsidR="00AB537A" w:rsidRPr="0024209B">
              <w:rPr>
                <w:rFonts w:ascii="Century Gothic" w:hAnsi="Century Gothic"/>
                <w:sz w:val="24"/>
                <w:szCs w:val="24"/>
              </w:rPr>
              <w:t xml:space="preserve">, but time series analysis difficult given changes to data collection methodology. </w:t>
            </w:r>
          </w:p>
        </w:tc>
      </w:tr>
      <w:tr w:rsidR="00AB537A" w:rsidRPr="0024209B" w14:paraId="607FFBF4" w14:textId="77777777" w:rsidTr="00D41324">
        <w:tc>
          <w:tcPr>
            <w:tcW w:w="2286" w:type="dxa"/>
          </w:tcPr>
          <w:p w14:paraId="4626B17D"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Funding/Investment </w:t>
            </w:r>
          </w:p>
        </w:tc>
        <w:tc>
          <w:tcPr>
            <w:tcW w:w="4377" w:type="dxa"/>
          </w:tcPr>
          <w:p w14:paraId="5573EFF6" w14:textId="77777777" w:rsidR="00AB537A" w:rsidRPr="0024209B" w:rsidRDefault="00AB537A" w:rsidP="003D1D21">
            <w:pPr>
              <w:rPr>
                <w:rFonts w:ascii="Century Gothic" w:hAnsi="Century Gothic"/>
                <w:sz w:val="24"/>
                <w:szCs w:val="24"/>
              </w:rPr>
            </w:pPr>
            <w:r w:rsidRPr="0024209B">
              <w:rPr>
                <w:rFonts w:ascii="Century Gothic" w:hAnsi="Century Gothic"/>
                <w:sz w:val="24"/>
                <w:szCs w:val="24"/>
              </w:rPr>
              <w:t xml:space="preserve">Programme Budget data, including hearing loss and benchmarking </w:t>
            </w:r>
            <w:r w:rsidRPr="0024209B">
              <w:rPr>
                <w:rFonts w:ascii="Century Gothic" w:hAnsi="Century Gothic"/>
                <w:sz w:val="24"/>
                <w:szCs w:val="24"/>
              </w:rPr>
              <w:lastRenderedPageBreak/>
              <w:t xml:space="preserve">tools at national (to different programme budgets) and local (hearing problems expenditure compared to other CCGs). </w:t>
            </w:r>
          </w:p>
        </w:tc>
        <w:tc>
          <w:tcPr>
            <w:tcW w:w="1842" w:type="dxa"/>
          </w:tcPr>
          <w:p w14:paraId="5BC98B41"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2004856055"/>
                <w:placeholder>
                  <w:docPart w:val="AF9B7F2567634F749F7A512A40E5EFA3"/>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5DF0231D"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Allows analysis of (total and proportion) of NHS funding on hearing problems – with certain and </w:t>
            </w:r>
            <w:r w:rsidRPr="0024209B">
              <w:rPr>
                <w:rFonts w:ascii="Century Gothic" w:hAnsi="Century Gothic"/>
                <w:sz w:val="24"/>
                <w:szCs w:val="24"/>
              </w:rPr>
              <w:lastRenderedPageBreak/>
              <w:t>well cited limitations/caveats. Programme Budget Category 09.</w:t>
            </w:r>
          </w:p>
        </w:tc>
      </w:tr>
      <w:tr w:rsidR="00AB537A" w:rsidRPr="0024209B" w14:paraId="457A53AD" w14:textId="77777777" w:rsidTr="00D41324">
        <w:tc>
          <w:tcPr>
            <w:tcW w:w="2286" w:type="dxa"/>
          </w:tcPr>
          <w:p w14:paraId="28F1B97A" w14:textId="77777777" w:rsidR="00AB537A" w:rsidRPr="0024209B" w:rsidRDefault="00AB537A" w:rsidP="00FF082B">
            <w:pPr>
              <w:rPr>
                <w:rFonts w:ascii="Century Gothic" w:hAnsi="Century Gothic"/>
                <w:sz w:val="24"/>
                <w:szCs w:val="24"/>
              </w:rPr>
            </w:pPr>
            <w:r w:rsidRPr="0024209B">
              <w:rPr>
                <w:rFonts w:ascii="Century Gothic" w:hAnsi="Century Gothic"/>
                <w:sz w:val="24"/>
                <w:szCs w:val="24"/>
              </w:rPr>
              <w:lastRenderedPageBreak/>
              <w:t xml:space="preserve">Needs/Adult hearing loss </w:t>
            </w:r>
          </w:p>
        </w:tc>
        <w:tc>
          <w:tcPr>
            <w:tcW w:w="4377" w:type="dxa"/>
          </w:tcPr>
          <w:p w14:paraId="5C653E22"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Number and proportion of adults with hearing loss  </w:t>
            </w:r>
            <w:r w:rsidRPr="0024209B">
              <w:rPr>
                <w:rFonts w:ascii="Century Gothic" w:hAnsi="Century Gothic" w:cs="Arial"/>
                <w:bCs/>
                <w:sz w:val="24"/>
                <w:szCs w:val="24"/>
                <w:shd w:val="clear" w:color="auto" w:fill="FFFFFF"/>
              </w:rPr>
              <w:t>– local authority (upper tier) and CCG level</w:t>
            </w:r>
          </w:p>
        </w:tc>
        <w:tc>
          <w:tcPr>
            <w:tcW w:w="1842" w:type="dxa"/>
          </w:tcPr>
          <w:p w14:paraId="330D7CC3"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1340382285"/>
                <w:placeholder>
                  <w:docPart w:val="0CD5AA41C3494B00A1E42EBEEB059AE2"/>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Other:</w:t>
                </w:r>
              </w:sdtContent>
            </w:sdt>
            <w:r w:rsidR="00AB537A" w:rsidRPr="0024209B">
              <w:rPr>
                <w:rFonts w:ascii="Century Gothic" w:hAnsi="Century Gothic"/>
                <w:sz w:val="24"/>
                <w:szCs w:val="24"/>
              </w:rPr>
              <w:t xml:space="preserve">  current and projections </w:t>
            </w:r>
          </w:p>
        </w:tc>
        <w:tc>
          <w:tcPr>
            <w:tcW w:w="6237" w:type="dxa"/>
          </w:tcPr>
          <w:p w14:paraId="27781996" w14:textId="77777777" w:rsidR="00AB537A" w:rsidRPr="0024209B" w:rsidRDefault="00AB537A" w:rsidP="00257A22">
            <w:pPr>
              <w:rPr>
                <w:rFonts w:ascii="Century Gothic" w:hAnsi="Century Gothic" w:cs="Arial"/>
                <w:sz w:val="24"/>
                <w:szCs w:val="24"/>
                <w:shd w:val="clear" w:color="auto" w:fill="FFFFFF"/>
              </w:rPr>
            </w:pPr>
            <w:r w:rsidRPr="0024209B">
              <w:rPr>
                <w:rFonts w:ascii="Century Gothic" w:hAnsi="Century Gothic"/>
                <w:sz w:val="24"/>
                <w:szCs w:val="24"/>
              </w:rPr>
              <w:t xml:space="preserve">Forthcoming NHS England/LGA/ADPH </w:t>
            </w:r>
            <w:r w:rsidRPr="0024209B">
              <w:rPr>
                <w:rFonts w:ascii="Century Gothic" w:hAnsi="Century Gothic" w:cs="Arial"/>
                <w:bCs/>
                <w:sz w:val="24"/>
                <w:szCs w:val="24"/>
                <w:shd w:val="clear" w:color="auto" w:fill="FFFFFF"/>
              </w:rPr>
              <w:t xml:space="preserve">JSNA guide. </w:t>
            </w:r>
            <w:r w:rsidRPr="0024209B">
              <w:rPr>
                <w:rFonts w:ascii="Century Gothic" w:hAnsi="Century Gothic"/>
                <w:sz w:val="24"/>
                <w:szCs w:val="24"/>
              </w:rPr>
              <w:t xml:space="preserve">25dBHL and severe (65dbHL) hearing loss better ear </w:t>
            </w:r>
            <w:r w:rsidRPr="0024209B">
              <w:rPr>
                <w:rFonts w:ascii="Century Gothic" w:hAnsi="Century Gothic" w:cs="Arial"/>
                <w:sz w:val="24"/>
                <w:szCs w:val="24"/>
                <w:shd w:val="clear" w:color="auto" w:fill="FFFFFF"/>
              </w:rPr>
              <w:t xml:space="preserve">0.5, 1, 2 and 4KHz. </w:t>
            </w:r>
          </w:p>
        </w:tc>
      </w:tr>
      <w:tr w:rsidR="00AB537A" w:rsidRPr="0024209B" w14:paraId="52D008AD" w14:textId="77777777" w:rsidTr="00D41324">
        <w:tc>
          <w:tcPr>
            <w:tcW w:w="2286" w:type="dxa"/>
          </w:tcPr>
          <w:p w14:paraId="00E8F8EE"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Needs/Adult hearing loss</w:t>
            </w:r>
          </w:p>
        </w:tc>
        <w:tc>
          <w:tcPr>
            <w:tcW w:w="4377" w:type="dxa"/>
          </w:tcPr>
          <w:p w14:paraId="04A27737"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Number and proportion of adults with hearing loss  </w:t>
            </w:r>
            <w:r w:rsidRPr="0024209B">
              <w:rPr>
                <w:rFonts w:ascii="Century Gothic" w:hAnsi="Century Gothic" w:cs="Arial"/>
                <w:bCs/>
                <w:sz w:val="24"/>
                <w:szCs w:val="24"/>
                <w:shd w:val="clear" w:color="auto" w:fill="FFFFFF"/>
              </w:rPr>
              <w:t>– local authority (upper and lower) tier</w:t>
            </w:r>
          </w:p>
        </w:tc>
        <w:tc>
          <w:tcPr>
            <w:tcW w:w="1842" w:type="dxa"/>
          </w:tcPr>
          <w:p w14:paraId="67C427A9" w14:textId="77777777" w:rsidR="00AB537A" w:rsidRPr="0024209B" w:rsidRDefault="0024209B" w:rsidP="00283699">
            <w:pPr>
              <w:rPr>
                <w:rFonts w:ascii="Century Gothic" w:hAnsi="Century Gothic"/>
                <w:sz w:val="24"/>
                <w:szCs w:val="24"/>
              </w:rPr>
            </w:pPr>
            <w:sdt>
              <w:sdtPr>
                <w:rPr>
                  <w:rFonts w:ascii="Century Gothic" w:hAnsi="Century Gothic"/>
                  <w:sz w:val="24"/>
                  <w:szCs w:val="24"/>
                </w:rPr>
                <w:id w:val="-1598930940"/>
                <w:placeholder>
                  <w:docPart w:val="7BEEB0CC438642ED8F86D4874A8B31D0"/>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Other:</w:t>
                </w:r>
              </w:sdtContent>
            </w:sdt>
            <w:r w:rsidR="00AB537A" w:rsidRPr="0024209B">
              <w:rPr>
                <w:rFonts w:ascii="Century Gothic" w:hAnsi="Century Gothic"/>
                <w:sz w:val="24"/>
                <w:szCs w:val="24"/>
              </w:rPr>
              <w:t xml:space="preserve">  current and projections</w:t>
            </w:r>
          </w:p>
        </w:tc>
        <w:tc>
          <w:tcPr>
            <w:tcW w:w="6237" w:type="dxa"/>
          </w:tcPr>
          <w:p w14:paraId="6B3269F2" w14:textId="77777777" w:rsidR="00AB537A" w:rsidRPr="0024209B" w:rsidRDefault="00AB537A" w:rsidP="003B3F6E">
            <w:pPr>
              <w:rPr>
                <w:rFonts w:ascii="Century Gothic" w:hAnsi="Century Gothic" w:cs="Arial"/>
                <w:bCs/>
                <w:sz w:val="24"/>
                <w:szCs w:val="24"/>
                <w:shd w:val="clear" w:color="auto" w:fill="FFFFFF"/>
              </w:rPr>
            </w:pPr>
            <w:r w:rsidRPr="0024209B">
              <w:rPr>
                <w:rFonts w:ascii="Century Gothic" w:hAnsi="Century Gothic" w:cs="Arial"/>
                <w:bCs/>
                <w:sz w:val="24"/>
                <w:szCs w:val="24"/>
                <w:shd w:val="clear" w:color="auto" w:fill="FFFFFF"/>
              </w:rPr>
              <w:t>(PANSI) People aged 18-64 predicted to have some (25dBHL), or severe (65dbHL), hearing loss, by age, projected to 2035, Upper and lower tier LA.</w:t>
            </w:r>
          </w:p>
          <w:p w14:paraId="08176AEB" w14:textId="77777777" w:rsidR="00AB537A" w:rsidRPr="0024209B" w:rsidRDefault="00AB537A" w:rsidP="003B3F6E">
            <w:pPr>
              <w:rPr>
                <w:rFonts w:ascii="Century Gothic" w:hAnsi="Century Gothic"/>
                <w:sz w:val="24"/>
                <w:szCs w:val="24"/>
              </w:rPr>
            </w:pPr>
            <w:r w:rsidRPr="0024209B">
              <w:rPr>
                <w:rFonts w:ascii="Century Gothic" w:hAnsi="Century Gothic" w:cs="Arial"/>
                <w:bCs/>
                <w:sz w:val="24"/>
                <w:szCs w:val="24"/>
                <w:shd w:val="clear" w:color="auto" w:fill="FFFFFF"/>
              </w:rPr>
              <w:t>(POPPI) People aged 65 and over predicted to have some (25dBHL), or severe (65dbHL) hearing loss by age, projected to 2035, Upper and lower tier LA.</w:t>
            </w:r>
          </w:p>
          <w:p w14:paraId="056D728C"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Aligned with forthcoming NHS England/LGA/ADPH </w:t>
            </w:r>
            <w:r w:rsidRPr="0024209B">
              <w:rPr>
                <w:rFonts w:ascii="Century Gothic" w:hAnsi="Century Gothic" w:cs="Arial"/>
                <w:bCs/>
                <w:sz w:val="24"/>
                <w:szCs w:val="24"/>
                <w:shd w:val="clear" w:color="auto" w:fill="FFFFFF"/>
              </w:rPr>
              <w:t>JSNA guide</w:t>
            </w:r>
          </w:p>
        </w:tc>
      </w:tr>
      <w:tr w:rsidR="00AB537A" w:rsidRPr="0024209B" w14:paraId="1ED90554" w14:textId="77777777" w:rsidTr="00D41324">
        <w:tc>
          <w:tcPr>
            <w:tcW w:w="2286" w:type="dxa"/>
          </w:tcPr>
          <w:p w14:paraId="11E9A7F2"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Needs/Adult hearing loss</w:t>
            </w:r>
          </w:p>
        </w:tc>
        <w:tc>
          <w:tcPr>
            <w:tcW w:w="4377" w:type="dxa"/>
          </w:tcPr>
          <w:p w14:paraId="4BDCB340" w14:textId="77777777" w:rsidR="00AB537A" w:rsidRPr="0024209B" w:rsidRDefault="00AB537A" w:rsidP="001F1C9D">
            <w:pPr>
              <w:rPr>
                <w:rFonts w:ascii="Century Gothic" w:hAnsi="Century Gothic"/>
                <w:sz w:val="24"/>
                <w:szCs w:val="24"/>
              </w:rPr>
            </w:pPr>
            <w:r w:rsidRPr="0024209B">
              <w:rPr>
                <w:rFonts w:ascii="Century Gothic" w:hAnsi="Century Gothic"/>
                <w:sz w:val="24"/>
                <w:szCs w:val="24"/>
              </w:rPr>
              <w:t xml:space="preserve">Estimated number of people with a hearing loss in each CCG and local authority area. Rounded to the nearest 500. </w:t>
            </w:r>
          </w:p>
        </w:tc>
        <w:tc>
          <w:tcPr>
            <w:tcW w:w="1842" w:type="dxa"/>
          </w:tcPr>
          <w:p w14:paraId="6CD56AE6"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534498635"/>
                <w:placeholder>
                  <w:docPart w:val="768FC6071AA84E62AFCFD717DDDA14FA"/>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Other:</w:t>
                </w:r>
              </w:sdtContent>
            </w:sdt>
            <w:r w:rsidR="00AB537A" w:rsidRPr="0024209B">
              <w:rPr>
                <w:rFonts w:ascii="Century Gothic" w:hAnsi="Century Gothic"/>
                <w:sz w:val="24"/>
                <w:szCs w:val="24"/>
              </w:rPr>
              <w:t xml:space="preserve">  current and projections</w:t>
            </w:r>
          </w:p>
        </w:tc>
        <w:tc>
          <w:tcPr>
            <w:tcW w:w="6237" w:type="dxa"/>
          </w:tcPr>
          <w:p w14:paraId="5272F2CA" w14:textId="77777777" w:rsidR="00AB537A" w:rsidRPr="0024209B" w:rsidRDefault="00AB537A" w:rsidP="00DA399D">
            <w:pPr>
              <w:rPr>
                <w:rFonts w:ascii="Century Gothic" w:hAnsi="Century Gothic"/>
                <w:sz w:val="24"/>
                <w:szCs w:val="24"/>
              </w:rPr>
            </w:pPr>
            <w:r w:rsidRPr="0024209B">
              <w:rPr>
                <w:rFonts w:ascii="Century Gothic" w:hAnsi="Century Gothic"/>
                <w:sz w:val="24"/>
                <w:szCs w:val="24"/>
              </w:rPr>
              <w:t>ONS population projections for 2019 have been used to calculate projected prevalence over the next five years to help CCGs plan services for the future. NHS England, NCF, superseded by JSNA guide (2018, to be published in Spring)</w:t>
            </w:r>
          </w:p>
        </w:tc>
      </w:tr>
      <w:tr w:rsidR="00AB537A" w:rsidRPr="0024209B" w14:paraId="1819D778" w14:textId="77777777" w:rsidTr="00D41324">
        <w:tc>
          <w:tcPr>
            <w:tcW w:w="2286" w:type="dxa"/>
          </w:tcPr>
          <w:p w14:paraId="06AE281C" w14:textId="25D7A38D" w:rsidR="00AB537A" w:rsidRPr="0024209B" w:rsidRDefault="00AB537A" w:rsidP="00BB1133">
            <w:pPr>
              <w:rPr>
                <w:rFonts w:ascii="Century Gothic" w:hAnsi="Century Gothic"/>
                <w:sz w:val="24"/>
                <w:szCs w:val="24"/>
                <w:highlight w:val="yellow"/>
              </w:rPr>
            </w:pPr>
            <w:r w:rsidRPr="0024209B">
              <w:rPr>
                <w:rFonts w:ascii="Century Gothic" w:hAnsi="Century Gothic"/>
                <w:sz w:val="24"/>
                <w:szCs w:val="24"/>
              </w:rPr>
              <w:t>Needs</w:t>
            </w:r>
            <w:r w:rsidR="00D942A7" w:rsidRPr="0024209B">
              <w:rPr>
                <w:rFonts w:ascii="Century Gothic" w:hAnsi="Century Gothic"/>
                <w:sz w:val="24"/>
                <w:szCs w:val="24"/>
              </w:rPr>
              <w:t>/hearing difficulties/All</w:t>
            </w:r>
          </w:p>
        </w:tc>
        <w:tc>
          <w:tcPr>
            <w:tcW w:w="4377" w:type="dxa"/>
          </w:tcPr>
          <w:p w14:paraId="62455D50" w14:textId="77777777" w:rsidR="00AB537A" w:rsidRPr="0024209B" w:rsidRDefault="00AB537A" w:rsidP="00E42A2A">
            <w:pPr>
              <w:rPr>
                <w:rFonts w:ascii="Century Gothic" w:hAnsi="Century Gothic"/>
                <w:sz w:val="24"/>
                <w:szCs w:val="24"/>
              </w:rPr>
            </w:pPr>
            <w:r w:rsidRPr="0024209B">
              <w:rPr>
                <w:rFonts w:ascii="Century Gothic" w:hAnsi="Century Gothic"/>
                <w:sz w:val="24"/>
                <w:szCs w:val="24"/>
              </w:rPr>
              <w:t>Main health problem hearing employment status (numbers of people, weighted)</w:t>
            </w:r>
          </w:p>
          <w:p w14:paraId="1A19A72C" w14:textId="77777777" w:rsidR="00AB537A" w:rsidRPr="0024209B" w:rsidRDefault="00AB537A" w:rsidP="00E42A2A">
            <w:pPr>
              <w:rPr>
                <w:rFonts w:ascii="Century Gothic" w:hAnsi="Century Gothic"/>
                <w:sz w:val="24"/>
                <w:szCs w:val="24"/>
              </w:rPr>
            </w:pPr>
          </w:p>
          <w:p w14:paraId="652F060B" w14:textId="77777777" w:rsidR="00AB537A" w:rsidRPr="0024209B" w:rsidRDefault="00AB537A" w:rsidP="00754873">
            <w:pPr>
              <w:rPr>
                <w:rFonts w:ascii="Century Gothic" w:hAnsi="Century Gothic"/>
                <w:sz w:val="24"/>
                <w:szCs w:val="24"/>
              </w:rPr>
            </w:pPr>
            <w:r w:rsidRPr="0024209B">
              <w:rPr>
                <w:rFonts w:ascii="Century Gothic" w:hAnsi="Century Gothic"/>
                <w:sz w:val="24"/>
                <w:szCs w:val="24"/>
              </w:rPr>
              <w:lastRenderedPageBreak/>
              <w:t>Main health problem hearing occupation (numbers of people, weighted)</w:t>
            </w:r>
          </w:p>
          <w:p w14:paraId="5807C3A3" w14:textId="77777777" w:rsidR="00AB537A" w:rsidRPr="0024209B" w:rsidRDefault="00AB537A" w:rsidP="00754873">
            <w:pPr>
              <w:rPr>
                <w:rFonts w:ascii="Century Gothic" w:hAnsi="Century Gothic"/>
                <w:sz w:val="24"/>
                <w:szCs w:val="24"/>
              </w:rPr>
            </w:pPr>
          </w:p>
          <w:p w14:paraId="3CE936C8" w14:textId="77777777" w:rsidR="00AB537A" w:rsidRPr="0024209B" w:rsidRDefault="00AB537A" w:rsidP="00AF63EA">
            <w:pPr>
              <w:rPr>
                <w:rFonts w:ascii="Century Gothic" w:hAnsi="Century Gothic"/>
                <w:sz w:val="24"/>
                <w:szCs w:val="24"/>
              </w:rPr>
            </w:pPr>
            <w:r w:rsidRPr="0024209B">
              <w:rPr>
                <w:rFonts w:ascii="Century Gothic" w:hAnsi="Century Gothic"/>
                <w:sz w:val="24"/>
                <w:szCs w:val="24"/>
              </w:rPr>
              <w:t>Main health problem hearing age bands (numbers of people, weighted)</w:t>
            </w:r>
          </w:p>
        </w:tc>
        <w:tc>
          <w:tcPr>
            <w:tcW w:w="1842" w:type="dxa"/>
          </w:tcPr>
          <w:p w14:paraId="59E76614"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1207835768"/>
                <w:placeholder>
                  <w:docPart w:val="4975098DA88346A2AEC0DA2650E96712"/>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Other:</w:t>
                </w:r>
              </w:sdtContent>
            </w:sdt>
            <w:r w:rsidR="00AB537A" w:rsidRPr="0024209B">
              <w:rPr>
                <w:rFonts w:ascii="Century Gothic" w:hAnsi="Century Gothic"/>
                <w:sz w:val="24"/>
                <w:szCs w:val="24"/>
              </w:rPr>
              <w:t xml:space="preserve"> annual, not clear if continues to be collected </w:t>
            </w:r>
          </w:p>
        </w:tc>
        <w:tc>
          <w:tcPr>
            <w:tcW w:w="6237" w:type="dxa"/>
          </w:tcPr>
          <w:p w14:paraId="1D43FBCA"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shd w:val="clear" w:color="auto" w:fill="FFFFFF"/>
              </w:rPr>
              <w:t>Annual Population Survey: data for people experiencing difficulties in hearing. Covering the periods of 2015 and 2016.</w:t>
            </w:r>
            <w:r w:rsidRPr="0024209B">
              <w:rPr>
                <w:rFonts w:ascii="Century Gothic" w:hAnsi="Century Gothic"/>
                <w:sz w:val="24"/>
                <w:szCs w:val="24"/>
              </w:rPr>
              <w:t xml:space="preserve"> </w:t>
            </w:r>
          </w:p>
          <w:p w14:paraId="541F24C9"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 xml:space="preserve">Categories: employment status, occupation, region and age bands. </w:t>
            </w:r>
          </w:p>
          <w:p w14:paraId="49D319E5"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lastRenderedPageBreak/>
              <w:t xml:space="preserve">Original source of ONS data: Annual population survey. </w:t>
            </w:r>
          </w:p>
          <w:p w14:paraId="42954F17" w14:textId="77777777" w:rsidR="00AB537A" w:rsidRPr="0024209B" w:rsidRDefault="00AB537A" w:rsidP="00AF63EA">
            <w:pPr>
              <w:rPr>
                <w:rFonts w:ascii="Century Gothic" w:hAnsi="Century Gothic"/>
                <w:sz w:val="24"/>
                <w:szCs w:val="24"/>
              </w:rPr>
            </w:pPr>
          </w:p>
          <w:p w14:paraId="75080A95" w14:textId="77777777" w:rsidR="00AB537A" w:rsidRPr="0024209B" w:rsidRDefault="00AB537A" w:rsidP="00AF63EA">
            <w:pPr>
              <w:rPr>
                <w:rFonts w:ascii="Century Gothic" w:hAnsi="Century Gothic"/>
                <w:sz w:val="24"/>
                <w:szCs w:val="24"/>
              </w:rPr>
            </w:pPr>
            <w:r w:rsidRPr="0024209B">
              <w:rPr>
                <w:rFonts w:ascii="Century Gothic" w:hAnsi="Century Gothic"/>
                <w:sz w:val="24"/>
                <w:szCs w:val="24"/>
              </w:rPr>
              <w:t>Main health problem hearing employment status: employed; unemployed; inactive; under 16 (numbers of people, weighted)</w:t>
            </w:r>
          </w:p>
          <w:p w14:paraId="508ADF2D" w14:textId="77777777" w:rsidR="00AB537A" w:rsidRPr="0024209B" w:rsidRDefault="00AB537A" w:rsidP="00AF63EA">
            <w:pPr>
              <w:rPr>
                <w:rFonts w:ascii="Century Gothic" w:hAnsi="Century Gothic"/>
                <w:sz w:val="24"/>
                <w:szCs w:val="24"/>
              </w:rPr>
            </w:pPr>
          </w:p>
          <w:p w14:paraId="7AA0B4A9" w14:textId="77777777" w:rsidR="00AB537A" w:rsidRPr="0024209B" w:rsidRDefault="00AB537A" w:rsidP="00AF63EA">
            <w:pPr>
              <w:rPr>
                <w:rFonts w:ascii="Century Gothic" w:hAnsi="Century Gothic"/>
                <w:sz w:val="24"/>
                <w:szCs w:val="24"/>
              </w:rPr>
            </w:pPr>
            <w:r w:rsidRPr="0024209B">
              <w:rPr>
                <w:rFonts w:ascii="Century Gothic" w:hAnsi="Century Gothic"/>
                <w:sz w:val="24"/>
                <w:szCs w:val="24"/>
              </w:rPr>
              <w:t>Main health problem hearing occupation: managers/senior officials; professional occupations; associate professional and technical; administrative and secretarial; skilled trades occupations; personal services occupations; sales and customer service occupations; process, plan and machine operatives; elementary occupations (numbers of people, weighted)</w:t>
            </w:r>
          </w:p>
          <w:p w14:paraId="023FA625" w14:textId="77777777" w:rsidR="00AB537A" w:rsidRPr="0024209B" w:rsidRDefault="00AB537A" w:rsidP="00AF63EA">
            <w:pPr>
              <w:rPr>
                <w:rFonts w:ascii="Century Gothic" w:hAnsi="Century Gothic"/>
                <w:sz w:val="24"/>
                <w:szCs w:val="24"/>
              </w:rPr>
            </w:pPr>
          </w:p>
          <w:p w14:paraId="5ED57889" w14:textId="77777777" w:rsidR="00AB537A" w:rsidRPr="0024209B" w:rsidRDefault="00AB537A" w:rsidP="00AF63EA">
            <w:pPr>
              <w:rPr>
                <w:rFonts w:ascii="Century Gothic" w:hAnsi="Century Gothic"/>
                <w:sz w:val="24"/>
                <w:szCs w:val="24"/>
              </w:rPr>
            </w:pPr>
            <w:r w:rsidRPr="0024209B">
              <w:rPr>
                <w:rFonts w:ascii="Century Gothic" w:hAnsi="Century Gothic"/>
                <w:sz w:val="24"/>
                <w:szCs w:val="24"/>
              </w:rPr>
              <w:t xml:space="preserve">Main health problem hearing age bands: 0-4; 5-9; 10-15; 16-19; 20-24; 25-29; 30-34; 35-39; 40-44; 45-49; 50-54; 54-59; 60-64; 65-69; 70 and over </w:t>
            </w:r>
          </w:p>
          <w:p w14:paraId="3E7E0839" w14:textId="77777777" w:rsidR="00AB537A" w:rsidRPr="0024209B" w:rsidRDefault="00AB537A" w:rsidP="00AF63EA">
            <w:pPr>
              <w:rPr>
                <w:rFonts w:ascii="Century Gothic" w:hAnsi="Century Gothic"/>
                <w:sz w:val="24"/>
                <w:szCs w:val="24"/>
              </w:rPr>
            </w:pPr>
          </w:p>
          <w:p w14:paraId="040E4522" w14:textId="77777777" w:rsidR="00AB537A" w:rsidRPr="0024209B" w:rsidRDefault="00AB537A" w:rsidP="00AF63EA">
            <w:pPr>
              <w:rPr>
                <w:rFonts w:ascii="Century Gothic" w:hAnsi="Century Gothic"/>
                <w:sz w:val="24"/>
                <w:szCs w:val="24"/>
              </w:rPr>
            </w:pPr>
            <w:r w:rsidRPr="0024209B">
              <w:rPr>
                <w:rFonts w:ascii="Century Gothic" w:hAnsi="Century Gothic"/>
                <w:sz w:val="24"/>
                <w:szCs w:val="24"/>
              </w:rPr>
              <w:t xml:space="preserve">Regions: England and supra LA, and other UK countries. </w:t>
            </w:r>
          </w:p>
          <w:p w14:paraId="327ED556" w14:textId="77777777" w:rsidR="00AB537A" w:rsidRPr="0024209B" w:rsidRDefault="00AB537A" w:rsidP="00AF63EA">
            <w:pPr>
              <w:rPr>
                <w:rFonts w:ascii="Century Gothic" w:hAnsi="Century Gothic"/>
                <w:sz w:val="24"/>
                <w:szCs w:val="24"/>
              </w:rPr>
            </w:pPr>
          </w:p>
          <w:p w14:paraId="46CB0F9F" w14:textId="77777777" w:rsidR="00AB537A" w:rsidRPr="0024209B" w:rsidRDefault="00AB537A" w:rsidP="00AF63EA">
            <w:pPr>
              <w:rPr>
                <w:rFonts w:ascii="Century Gothic" w:hAnsi="Century Gothic"/>
                <w:sz w:val="24"/>
                <w:szCs w:val="24"/>
              </w:rPr>
            </w:pPr>
            <w:r w:rsidRPr="0024209B">
              <w:rPr>
                <w:rFonts w:ascii="Century Gothic" w:hAnsi="Century Gothic"/>
                <w:sz w:val="24"/>
                <w:szCs w:val="24"/>
              </w:rPr>
              <w:t>Hearing difficulty data last collected 2015-16</w:t>
            </w:r>
          </w:p>
          <w:p w14:paraId="77231642" w14:textId="77777777" w:rsidR="00AB537A" w:rsidRPr="0024209B" w:rsidRDefault="00AB537A" w:rsidP="00AF63EA">
            <w:pPr>
              <w:rPr>
                <w:rFonts w:ascii="Century Gothic" w:hAnsi="Century Gothic"/>
                <w:sz w:val="24"/>
                <w:szCs w:val="24"/>
              </w:rPr>
            </w:pPr>
          </w:p>
        </w:tc>
      </w:tr>
      <w:tr w:rsidR="00AB537A" w:rsidRPr="0024209B" w14:paraId="2793A1D8" w14:textId="77777777" w:rsidTr="00D41324">
        <w:tc>
          <w:tcPr>
            <w:tcW w:w="2286" w:type="dxa"/>
          </w:tcPr>
          <w:p w14:paraId="326BC2E1" w14:textId="77777777" w:rsidR="00AB537A" w:rsidRPr="0024209B" w:rsidRDefault="00AB537A" w:rsidP="00B47F57">
            <w:pPr>
              <w:rPr>
                <w:rFonts w:ascii="Century Gothic" w:hAnsi="Century Gothic"/>
                <w:sz w:val="24"/>
                <w:szCs w:val="24"/>
              </w:rPr>
            </w:pPr>
            <w:r w:rsidRPr="0024209B">
              <w:rPr>
                <w:rFonts w:ascii="Century Gothic" w:hAnsi="Century Gothic"/>
                <w:sz w:val="24"/>
                <w:szCs w:val="24"/>
              </w:rPr>
              <w:lastRenderedPageBreak/>
              <w:t xml:space="preserve">Needs/Hearing loss in childhood </w:t>
            </w:r>
          </w:p>
        </w:tc>
        <w:tc>
          <w:tcPr>
            <w:tcW w:w="4377" w:type="dxa"/>
          </w:tcPr>
          <w:p w14:paraId="6B1FF2A0" w14:textId="77777777" w:rsidR="00AB537A" w:rsidRPr="0024209B" w:rsidRDefault="00AB537A" w:rsidP="00592FED">
            <w:pPr>
              <w:rPr>
                <w:rFonts w:ascii="Century Gothic" w:hAnsi="Century Gothic"/>
                <w:sz w:val="24"/>
                <w:szCs w:val="24"/>
              </w:rPr>
            </w:pPr>
            <w:r w:rsidRPr="0024209B">
              <w:rPr>
                <w:rFonts w:ascii="Century Gothic" w:hAnsi="Century Gothic"/>
                <w:sz w:val="24"/>
                <w:szCs w:val="24"/>
              </w:rPr>
              <w:t xml:space="preserve">Number of deaf children, national, regional and by subgroups etc. </w:t>
            </w:r>
          </w:p>
        </w:tc>
        <w:tc>
          <w:tcPr>
            <w:tcW w:w="1842" w:type="dxa"/>
          </w:tcPr>
          <w:p w14:paraId="43ABC981"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10990930"/>
                <w:placeholder>
                  <w:docPart w:val="5CA5BFCCC1C14144BA658AA3A2AD4FCC"/>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305E2A90" w14:textId="50FBD578" w:rsidR="00AB537A" w:rsidRPr="0024209B" w:rsidRDefault="00AB537A" w:rsidP="001E2205">
            <w:pPr>
              <w:rPr>
                <w:rFonts w:ascii="Century Gothic" w:hAnsi="Century Gothic"/>
                <w:sz w:val="24"/>
                <w:szCs w:val="24"/>
              </w:rPr>
            </w:pPr>
            <w:r w:rsidRPr="0024209B">
              <w:rPr>
                <w:rFonts w:ascii="Century Gothic" w:hAnsi="Century Gothic" w:cs="Arial"/>
                <w:bCs/>
                <w:sz w:val="24"/>
                <w:szCs w:val="24"/>
              </w:rPr>
              <w:t>Consortium for Research into Deaf Education (CRIDE) - survey of local authority specialist educational services for deaf children. </w:t>
            </w:r>
            <w:r w:rsidRPr="0024209B">
              <w:rPr>
                <w:rFonts w:ascii="Century Gothic" w:hAnsi="Century Gothic"/>
                <w:sz w:val="24"/>
                <w:szCs w:val="24"/>
              </w:rPr>
              <w:t xml:space="preserve">Various statistics on hearing loss in childhood. </w:t>
            </w:r>
            <w:r w:rsidRPr="0024209B">
              <w:rPr>
                <w:rFonts w:ascii="Century Gothic" w:hAnsi="Century Gothic" w:cs="Arial"/>
                <w:bCs/>
                <w:sz w:val="24"/>
                <w:szCs w:val="24"/>
              </w:rPr>
              <w:t xml:space="preserve">Includes: (estimated) total number of deaf children, severity of hearing loss, age and educational setting. Local Authority level.  </w:t>
            </w:r>
            <w:r w:rsidRPr="0024209B">
              <w:rPr>
                <w:rFonts w:ascii="Century Gothic" w:hAnsi="Century Gothic"/>
                <w:sz w:val="24"/>
                <w:szCs w:val="24"/>
              </w:rPr>
              <w:t>Includes 18 and 19 year olds (unexplained peak in pe</w:t>
            </w:r>
            <w:r w:rsidR="001E2205" w:rsidRPr="0024209B">
              <w:rPr>
                <w:rFonts w:ascii="Century Gothic" w:hAnsi="Century Gothic"/>
                <w:sz w:val="24"/>
                <w:szCs w:val="24"/>
              </w:rPr>
              <w:t xml:space="preserve">rmanent deafness in the primary and </w:t>
            </w:r>
            <w:r w:rsidRPr="0024209B">
              <w:rPr>
                <w:rFonts w:ascii="Century Gothic" w:hAnsi="Century Gothic"/>
                <w:sz w:val="24"/>
                <w:szCs w:val="24"/>
              </w:rPr>
              <w:t>secondary aged data</w:t>
            </w:r>
            <w:r w:rsidR="001E2205" w:rsidRPr="0024209B">
              <w:rPr>
                <w:rFonts w:ascii="Century Gothic" w:hAnsi="Century Gothic"/>
                <w:sz w:val="24"/>
                <w:szCs w:val="24"/>
              </w:rPr>
              <w:t xml:space="preserve"> groups</w:t>
            </w:r>
            <w:r w:rsidR="007A5D9A" w:rsidRPr="0024209B">
              <w:rPr>
                <w:rFonts w:ascii="Century Gothic" w:hAnsi="Century Gothic"/>
                <w:sz w:val="24"/>
                <w:szCs w:val="24"/>
              </w:rPr>
              <w:t xml:space="preserve"> – possibl</w:t>
            </w:r>
            <w:r w:rsidR="001E2205" w:rsidRPr="0024209B">
              <w:rPr>
                <w:rFonts w:ascii="Century Gothic" w:hAnsi="Century Gothic"/>
                <w:sz w:val="24"/>
                <w:szCs w:val="24"/>
              </w:rPr>
              <w:t>e that recorded data</w:t>
            </w:r>
            <w:r w:rsidR="007A5D9A" w:rsidRPr="0024209B">
              <w:rPr>
                <w:rFonts w:ascii="Century Gothic" w:hAnsi="Century Gothic"/>
                <w:sz w:val="24"/>
                <w:szCs w:val="24"/>
              </w:rPr>
              <w:t xml:space="preserve"> captures temporary hearing loss</w:t>
            </w:r>
            <w:r w:rsidR="00232BE8" w:rsidRPr="0024209B">
              <w:rPr>
                <w:rFonts w:ascii="Century Gothic" w:hAnsi="Century Gothic"/>
                <w:sz w:val="24"/>
                <w:szCs w:val="24"/>
              </w:rPr>
              <w:t xml:space="preserve"> </w:t>
            </w:r>
            <w:r w:rsidR="007A5D9A" w:rsidRPr="0024209B">
              <w:rPr>
                <w:rFonts w:ascii="Century Gothic" w:hAnsi="Century Gothic"/>
                <w:sz w:val="24"/>
                <w:szCs w:val="24"/>
              </w:rPr>
              <w:t>and/or high mortality in group</w:t>
            </w:r>
            <w:r w:rsidR="001E2205" w:rsidRPr="0024209B">
              <w:rPr>
                <w:rFonts w:ascii="Century Gothic" w:hAnsi="Century Gothic"/>
                <w:sz w:val="24"/>
                <w:szCs w:val="24"/>
              </w:rPr>
              <w:t xml:space="preserve"> explains decline in later year prevalence</w:t>
            </w:r>
            <w:r w:rsidR="007A5D9A" w:rsidRPr="0024209B">
              <w:rPr>
                <w:rFonts w:ascii="Century Gothic" w:hAnsi="Century Gothic"/>
                <w:sz w:val="24"/>
                <w:szCs w:val="24"/>
              </w:rPr>
              <w:t>, or other</w:t>
            </w:r>
            <w:r w:rsidR="001E2205" w:rsidRPr="0024209B">
              <w:rPr>
                <w:rFonts w:ascii="Century Gothic" w:hAnsi="Century Gothic"/>
                <w:sz w:val="24"/>
                <w:szCs w:val="24"/>
              </w:rPr>
              <w:t xml:space="preserve"> reporting/capture issues explain trends</w:t>
            </w:r>
            <w:r w:rsidR="007A5D9A" w:rsidRPr="0024209B">
              <w:rPr>
                <w:rFonts w:ascii="Century Gothic" w:hAnsi="Century Gothic"/>
                <w:sz w:val="24"/>
                <w:szCs w:val="24"/>
              </w:rPr>
              <w:t xml:space="preserve"> </w:t>
            </w:r>
            <w:r w:rsidR="00232BE8" w:rsidRPr="0024209B">
              <w:rPr>
                <w:rFonts w:ascii="Century Gothic" w:hAnsi="Century Gothic"/>
                <w:sz w:val="24"/>
                <w:szCs w:val="24"/>
              </w:rPr>
              <w:t>TBC</w:t>
            </w:r>
            <w:r w:rsidRPr="0024209B">
              <w:rPr>
                <w:rFonts w:ascii="Century Gothic" w:hAnsi="Century Gothic"/>
                <w:sz w:val="24"/>
                <w:szCs w:val="24"/>
              </w:rPr>
              <w:t>)</w:t>
            </w:r>
          </w:p>
        </w:tc>
      </w:tr>
      <w:tr w:rsidR="00AB537A" w:rsidRPr="0024209B" w14:paraId="37CD0191" w14:textId="77777777" w:rsidTr="00D41324">
        <w:tc>
          <w:tcPr>
            <w:tcW w:w="2286" w:type="dxa"/>
          </w:tcPr>
          <w:p w14:paraId="65B4928A" w14:textId="77777777" w:rsidR="00AB537A" w:rsidRPr="0024209B" w:rsidRDefault="00AB537A" w:rsidP="008E1E6A">
            <w:pPr>
              <w:rPr>
                <w:rFonts w:ascii="Century Gothic" w:hAnsi="Century Gothic"/>
                <w:sz w:val="24"/>
                <w:szCs w:val="24"/>
                <w:highlight w:val="yellow"/>
              </w:rPr>
            </w:pPr>
            <w:r w:rsidRPr="0024209B">
              <w:rPr>
                <w:rFonts w:ascii="Century Gothic" w:hAnsi="Century Gothic"/>
                <w:sz w:val="24"/>
                <w:szCs w:val="24"/>
              </w:rPr>
              <w:t>Needs/Hearing loss in childhood</w:t>
            </w:r>
          </w:p>
        </w:tc>
        <w:tc>
          <w:tcPr>
            <w:tcW w:w="4377" w:type="dxa"/>
          </w:tcPr>
          <w:p w14:paraId="5B66A560" w14:textId="77777777" w:rsidR="00AB537A" w:rsidRPr="0024209B" w:rsidRDefault="00AB537A" w:rsidP="0003615E">
            <w:pPr>
              <w:rPr>
                <w:rFonts w:ascii="Century Gothic" w:hAnsi="Century Gothic"/>
                <w:sz w:val="24"/>
                <w:szCs w:val="24"/>
              </w:rPr>
            </w:pPr>
            <w:r w:rsidRPr="0024209B">
              <w:rPr>
                <w:rFonts w:ascii="Century Gothic" w:hAnsi="Century Gothic"/>
                <w:sz w:val="24"/>
                <w:szCs w:val="24"/>
              </w:rPr>
              <w:t xml:space="preserve">Number of pupils with special educational needs, primary need - hearing impairment. </w:t>
            </w:r>
          </w:p>
        </w:tc>
        <w:tc>
          <w:tcPr>
            <w:tcW w:w="1842" w:type="dxa"/>
          </w:tcPr>
          <w:p w14:paraId="0BE34DA3"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1602764155"/>
                <w:placeholder>
                  <w:docPart w:val="9B7BEC981E9545248BAD339FA1628656"/>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2A262010" w14:textId="77777777" w:rsidR="00AB537A" w:rsidRPr="0024209B" w:rsidRDefault="00AB537A" w:rsidP="00592FED">
            <w:pPr>
              <w:rPr>
                <w:rFonts w:ascii="Century Gothic" w:hAnsi="Century Gothic" w:cs="Arial"/>
                <w:bCs/>
                <w:sz w:val="24"/>
                <w:szCs w:val="24"/>
              </w:rPr>
            </w:pPr>
            <w:r w:rsidRPr="0024209B">
              <w:rPr>
                <w:rFonts w:ascii="Century Gothic" w:hAnsi="Century Gothic" w:cs="Arial"/>
                <w:bCs/>
                <w:sz w:val="24"/>
                <w:szCs w:val="24"/>
              </w:rPr>
              <w:t xml:space="preserve">Code: HI (Hearing impairment) School census, Department for Education.  SEN need type for pupils [All schools], National and LA level data. Based on school category and primary and secondary need. </w:t>
            </w:r>
          </w:p>
          <w:p w14:paraId="13A8C1FC" w14:textId="77777777" w:rsidR="00AB537A" w:rsidRPr="0024209B" w:rsidRDefault="0024209B" w:rsidP="00592FED">
            <w:pPr>
              <w:rPr>
                <w:rFonts w:ascii="Century Gothic" w:hAnsi="Century Gothic" w:cs="Arial"/>
                <w:bCs/>
                <w:sz w:val="24"/>
                <w:szCs w:val="24"/>
              </w:rPr>
            </w:pPr>
            <w:hyperlink r:id="rId8" w:history="1">
              <w:r w:rsidR="00AB537A" w:rsidRPr="0024209B">
                <w:rPr>
                  <w:rStyle w:val="Hyperlink"/>
                  <w:rFonts w:ascii="Century Gothic" w:hAnsi="Century Gothic" w:cs="Arial"/>
                  <w:bCs/>
                  <w:sz w:val="24"/>
                  <w:szCs w:val="24"/>
                </w:rPr>
                <w:t>https://www.gov.uk/government/statistics/special-educational-needs-in-england-january-2017</w:t>
              </w:r>
            </w:hyperlink>
          </w:p>
          <w:p w14:paraId="4C268E8D" w14:textId="77777777" w:rsidR="00AB537A" w:rsidRPr="0024209B" w:rsidRDefault="0024209B" w:rsidP="00592FED">
            <w:pPr>
              <w:rPr>
                <w:rFonts w:ascii="Century Gothic" w:hAnsi="Century Gothic" w:cs="Arial"/>
                <w:bCs/>
                <w:sz w:val="24"/>
                <w:szCs w:val="24"/>
              </w:rPr>
            </w:pPr>
            <w:hyperlink r:id="rId9" w:history="1">
              <w:r w:rsidR="00AB537A" w:rsidRPr="0024209B">
                <w:rPr>
                  <w:rStyle w:val="Hyperlink"/>
                  <w:rFonts w:ascii="Century Gothic" w:hAnsi="Century Gothic" w:cs="Arial"/>
                  <w:bCs/>
                  <w:sz w:val="24"/>
                  <w:szCs w:val="24"/>
                </w:rPr>
                <w:t>e.g. SFR37/2017</w:t>
              </w:r>
            </w:hyperlink>
            <w:r w:rsidR="00AB537A" w:rsidRPr="0024209B">
              <w:rPr>
                <w:rFonts w:ascii="Century Gothic" w:hAnsi="Century Gothic" w:cs="Arial"/>
                <w:bCs/>
                <w:sz w:val="24"/>
                <w:szCs w:val="24"/>
              </w:rPr>
              <w:t>, table 8</w:t>
            </w:r>
          </w:p>
          <w:p w14:paraId="7E37A54A" w14:textId="77777777" w:rsidR="00AB537A" w:rsidRPr="0024209B" w:rsidRDefault="00AB537A" w:rsidP="00592FED">
            <w:pPr>
              <w:rPr>
                <w:rFonts w:ascii="Century Gothic" w:hAnsi="Century Gothic" w:cs="Arial"/>
                <w:bCs/>
                <w:sz w:val="24"/>
                <w:szCs w:val="24"/>
              </w:rPr>
            </w:pPr>
            <w:r w:rsidRPr="0024209B">
              <w:rPr>
                <w:rFonts w:ascii="Century Gothic" w:hAnsi="Century Gothic" w:cs="Arial"/>
                <w:bCs/>
                <w:sz w:val="24"/>
                <w:szCs w:val="24"/>
              </w:rPr>
              <w:t xml:space="preserve"> </w:t>
            </w:r>
          </w:p>
        </w:tc>
      </w:tr>
      <w:tr w:rsidR="00AB537A" w:rsidRPr="0024209B" w14:paraId="61255B1E" w14:textId="77777777" w:rsidTr="00D41324">
        <w:tc>
          <w:tcPr>
            <w:tcW w:w="2286" w:type="dxa"/>
          </w:tcPr>
          <w:p w14:paraId="4EC1F0EA" w14:textId="52BEE0B0" w:rsidR="00AB537A" w:rsidRPr="0024209B" w:rsidRDefault="00AB537A" w:rsidP="00DB46FD">
            <w:pPr>
              <w:rPr>
                <w:rFonts w:ascii="Century Gothic" w:hAnsi="Century Gothic"/>
                <w:sz w:val="24"/>
                <w:szCs w:val="24"/>
              </w:rPr>
            </w:pPr>
            <w:r w:rsidRPr="0024209B">
              <w:rPr>
                <w:rFonts w:ascii="Century Gothic" w:hAnsi="Century Gothic"/>
                <w:sz w:val="24"/>
                <w:szCs w:val="24"/>
              </w:rPr>
              <w:t xml:space="preserve">Needs/Survey/ </w:t>
            </w:r>
            <w:r w:rsidR="004F6DE9" w:rsidRPr="0024209B">
              <w:rPr>
                <w:rFonts w:ascii="Century Gothic" w:hAnsi="Century Gothic"/>
                <w:sz w:val="24"/>
                <w:szCs w:val="24"/>
              </w:rPr>
              <w:t>Adults/</w:t>
            </w:r>
            <w:r w:rsidRPr="0024209B">
              <w:rPr>
                <w:rFonts w:ascii="Century Gothic" w:hAnsi="Century Gothic"/>
                <w:sz w:val="24"/>
                <w:szCs w:val="24"/>
              </w:rPr>
              <w:t>Various</w:t>
            </w:r>
          </w:p>
        </w:tc>
        <w:tc>
          <w:tcPr>
            <w:tcW w:w="4377" w:type="dxa"/>
          </w:tcPr>
          <w:p w14:paraId="014427AA"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Data on various hearing loss/aiding/impact. See notes. </w:t>
            </w:r>
          </w:p>
        </w:tc>
        <w:tc>
          <w:tcPr>
            <w:tcW w:w="1842" w:type="dxa"/>
          </w:tcPr>
          <w:p w14:paraId="2EB25264" w14:textId="77777777" w:rsidR="00AB537A" w:rsidRPr="0024209B" w:rsidRDefault="0024209B" w:rsidP="001B698A">
            <w:pPr>
              <w:rPr>
                <w:rFonts w:ascii="Century Gothic" w:hAnsi="Century Gothic"/>
                <w:sz w:val="24"/>
                <w:szCs w:val="24"/>
              </w:rPr>
            </w:pPr>
            <w:sdt>
              <w:sdtPr>
                <w:rPr>
                  <w:rFonts w:ascii="Century Gothic" w:hAnsi="Century Gothic"/>
                  <w:sz w:val="24"/>
                  <w:szCs w:val="24"/>
                </w:rPr>
                <w:id w:val="-1108350157"/>
                <w:placeholder>
                  <w:docPart w:val="59B8DA9CC2B64D52BC1766990E8E5F89"/>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(Although hearing related data </w:t>
            </w:r>
            <w:r w:rsidR="00AB537A" w:rsidRPr="0024209B">
              <w:rPr>
                <w:rFonts w:ascii="Century Gothic" w:hAnsi="Century Gothic"/>
                <w:sz w:val="24"/>
                <w:szCs w:val="24"/>
              </w:rPr>
              <w:lastRenderedPageBreak/>
              <w:t>not reported since initial report included hearing)</w:t>
            </w:r>
          </w:p>
        </w:tc>
        <w:tc>
          <w:tcPr>
            <w:tcW w:w="6237" w:type="dxa"/>
          </w:tcPr>
          <w:p w14:paraId="0A0F9190" w14:textId="77777777" w:rsidR="00AB537A" w:rsidRPr="0024209B" w:rsidRDefault="00AB537A" w:rsidP="000F2B07">
            <w:pPr>
              <w:rPr>
                <w:rFonts w:ascii="Century Gothic" w:hAnsi="Century Gothic"/>
                <w:sz w:val="24"/>
                <w:szCs w:val="24"/>
              </w:rPr>
            </w:pPr>
            <w:r w:rsidRPr="0024209B">
              <w:rPr>
                <w:rFonts w:ascii="Century Gothic" w:hAnsi="Century Gothic"/>
                <w:sz w:val="24"/>
                <w:szCs w:val="24"/>
              </w:rPr>
              <w:lastRenderedPageBreak/>
              <w:t>Health survey England, first hearing related questions collected in 2014.</w:t>
            </w:r>
          </w:p>
          <w:p w14:paraId="124FE804" w14:textId="77777777" w:rsidR="00AB537A" w:rsidRPr="0024209B" w:rsidRDefault="00AB537A" w:rsidP="000F2B07">
            <w:pPr>
              <w:rPr>
                <w:rFonts w:ascii="Century Gothic" w:hAnsi="Century Gothic"/>
                <w:sz w:val="24"/>
                <w:szCs w:val="24"/>
              </w:rPr>
            </w:pPr>
            <w:r w:rsidRPr="0024209B">
              <w:rPr>
                <w:rFonts w:ascii="Century Gothic" w:hAnsi="Century Gothic"/>
                <w:sz w:val="24"/>
                <w:szCs w:val="24"/>
              </w:rPr>
              <w:t xml:space="preserve">NHS England Health Survey. Hearing section included: </w:t>
            </w:r>
            <w:r w:rsidRPr="0024209B">
              <w:rPr>
                <w:rFonts w:ascii="Century Gothic" w:eastAsia="Times New Roman" w:hAnsi="Century Gothic" w:cs="Times New Roman"/>
                <w:sz w:val="24"/>
                <w:szCs w:val="24"/>
                <w:lang w:eastAsia="en-GB"/>
              </w:rPr>
              <w:t xml:space="preserve">Prevalence of self-reported hearing </w:t>
            </w:r>
            <w:r w:rsidRPr="0024209B">
              <w:rPr>
                <w:rFonts w:ascii="Century Gothic" w:eastAsia="Times New Roman" w:hAnsi="Century Gothic" w:cs="Times New Roman"/>
                <w:sz w:val="24"/>
                <w:szCs w:val="24"/>
                <w:lang w:eastAsia="en-GB"/>
              </w:rPr>
              <w:lastRenderedPageBreak/>
              <w:t xml:space="preserve">difficulties, by age and sex; Prevalence of self-reported hearing difficulties (observed and age-standardised), by region and sex; Prevalence of self-reported hearing difficulties (age-standardised), by equivalised household income and sex; Prevalence of self-reported hearing difficulties, by Index of Multiple Deprivation (IMD) and sex; Prevalence of self-reported hearing difficulties (age-standardised), by social care need and sex; Mental health and well-being (age-standardised), by self-reported hearing difficulties and sex; Self-reported degree of specific hearing difficulties, by age and sex; Degree of annoyance with hearing difficulties (age-standardised), by self-reported hearing difficulties and sex; Prevalence of having had a hearing test in the last 12 months, by age and sex; Prevalence of having had a hearing test in the last 12 months (age-standardised), by equivalised household income and sex; Prevalence of having had a hearing test in the last 12 months (age-standardised), by self-reported hearing difficulties and sex; Current and previous use of a hearing aid, by age and sex; Current and previous use of a hearing aid (observed and age-standardised), by region and sex; Current and previous use of a hearing aid (age-standardised), </w:t>
            </w:r>
            <w:r w:rsidRPr="0024209B">
              <w:rPr>
                <w:rFonts w:ascii="Century Gothic" w:eastAsia="Times New Roman" w:hAnsi="Century Gothic" w:cs="Times New Roman"/>
                <w:sz w:val="24"/>
                <w:szCs w:val="24"/>
                <w:lang w:eastAsia="en-GB"/>
              </w:rPr>
              <w:lastRenderedPageBreak/>
              <w:t xml:space="preserve">by equivalised household income and sex; Current and previous use of a hearing aid (age-standardised), by Index of Multiple Deprivation (IMD) and sex; Current and previous use of a hearing aid (age-standardised), by self-reported hearing difficulties and sex; Hearing aid wear, by age and sex; Source of current hearing aid, by age and sex; Satisfaction with current hearing aid, by age and sex; Prevalence and severity of objective hearing loss, by age and sex; Prevalence and severity of objective hearing loss (observed and age-standardised), by region and sex; Prevalence and severity of objective hearing loss (age-standardised), by equivalised household income and sex; Prevalence and severity of objective hearing loss (age-standardised), by Index of Multiple Deprivation (IMD) and sex; Prevalence and severity of objective hearing loss (age-standardised), by social care need and sex; Mental health and well-being (age-standardised), by objective hearing loss and sex; Prevalence and severity of objective hearing loss (age-standardised), by self-reported hearing difficulties and sex; Prevalence and severity of objective hearing loss (age-standardised), by self-reported hearing difficulties in a conversation with one </w:t>
            </w:r>
            <w:r w:rsidRPr="0024209B">
              <w:rPr>
                <w:rFonts w:ascii="Century Gothic" w:eastAsia="Times New Roman" w:hAnsi="Century Gothic" w:cs="Times New Roman"/>
                <w:sz w:val="24"/>
                <w:szCs w:val="24"/>
                <w:lang w:eastAsia="en-GB"/>
              </w:rPr>
              <w:lastRenderedPageBreak/>
              <w:t>person in a quiet room, and sex; Prevalence and severity of objective hearing loss (age-standardised), by self-reported hearing difficulties in a group conversation, and sex; Prevalence and severity of objective hearing loss (age-standardised), by self-reported difficulties following television programmes at a normal volume, and sex; Prevalence of having had a hearing test in the last year (age-standardised), by objective hearing loss and sex; Current and previous use of a hearing aid (age-standardised), by objective hearing loss and sex</w:t>
            </w:r>
          </w:p>
          <w:p w14:paraId="1E84A11B" w14:textId="77777777" w:rsidR="00AB537A" w:rsidRPr="0024209B" w:rsidRDefault="00AB537A" w:rsidP="007C6641">
            <w:pPr>
              <w:rPr>
                <w:rFonts w:ascii="Century Gothic" w:hAnsi="Century Gothic"/>
                <w:sz w:val="24"/>
                <w:szCs w:val="24"/>
              </w:rPr>
            </w:pPr>
          </w:p>
        </w:tc>
      </w:tr>
      <w:tr w:rsidR="00AB537A" w:rsidRPr="0024209B" w14:paraId="785193BE" w14:textId="77777777" w:rsidTr="00D41324">
        <w:tc>
          <w:tcPr>
            <w:tcW w:w="2286" w:type="dxa"/>
          </w:tcPr>
          <w:p w14:paraId="712568F9" w14:textId="77777777" w:rsidR="00AB537A" w:rsidRPr="0024209B" w:rsidRDefault="00AB537A" w:rsidP="00F56FB3">
            <w:pPr>
              <w:rPr>
                <w:rFonts w:ascii="Century Gothic" w:hAnsi="Century Gothic"/>
                <w:sz w:val="24"/>
                <w:szCs w:val="24"/>
              </w:rPr>
            </w:pPr>
            <w:r w:rsidRPr="0024209B">
              <w:rPr>
                <w:rFonts w:ascii="Century Gothic" w:hAnsi="Century Gothic"/>
                <w:sz w:val="24"/>
                <w:szCs w:val="24"/>
              </w:rPr>
              <w:lastRenderedPageBreak/>
              <w:t xml:space="preserve">Needs/Various </w:t>
            </w:r>
          </w:p>
        </w:tc>
        <w:tc>
          <w:tcPr>
            <w:tcW w:w="4377" w:type="dxa"/>
          </w:tcPr>
          <w:p w14:paraId="4338FD29" w14:textId="77777777" w:rsidR="00AB537A" w:rsidRPr="0024209B" w:rsidRDefault="00AB537A" w:rsidP="00504A48">
            <w:pPr>
              <w:rPr>
                <w:rFonts w:ascii="Century Gothic" w:hAnsi="Century Gothic"/>
                <w:sz w:val="24"/>
                <w:szCs w:val="24"/>
              </w:rPr>
            </w:pPr>
            <w:r w:rsidRPr="0024209B">
              <w:rPr>
                <w:rFonts w:ascii="Century Gothic" w:hAnsi="Century Gothic"/>
                <w:sz w:val="24"/>
                <w:szCs w:val="24"/>
              </w:rPr>
              <w:t xml:space="preserve">Hearing loss estimates: adults (18+) at 25, 35, 45, 65dBHL. CCG </w:t>
            </w:r>
          </w:p>
          <w:p w14:paraId="7C54EC87" w14:textId="77777777" w:rsidR="00AB537A" w:rsidRPr="0024209B" w:rsidRDefault="00AB537A" w:rsidP="00504A48">
            <w:pPr>
              <w:rPr>
                <w:rFonts w:ascii="Century Gothic" w:hAnsi="Century Gothic"/>
                <w:sz w:val="24"/>
                <w:szCs w:val="24"/>
              </w:rPr>
            </w:pPr>
            <w:r w:rsidRPr="0024209B">
              <w:rPr>
                <w:rFonts w:ascii="Century Gothic" w:hAnsi="Century Gothic"/>
                <w:sz w:val="24"/>
                <w:szCs w:val="24"/>
              </w:rPr>
              <w:t>Hearing loss estimates, projections: 25dBHL, CCG</w:t>
            </w:r>
          </w:p>
          <w:p w14:paraId="6102E0B1" w14:textId="77777777" w:rsidR="00AB537A" w:rsidRPr="0024209B" w:rsidRDefault="00AB537A" w:rsidP="00504A48">
            <w:pPr>
              <w:rPr>
                <w:rFonts w:ascii="Century Gothic" w:hAnsi="Century Gothic"/>
                <w:sz w:val="24"/>
                <w:szCs w:val="24"/>
              </w:rPr>
            </w:pPr>
            <w:r w:rsidRPr="0024209B">
              <w:rPr>
                <w:rFonts w:ascii="Century Gothic" w:hAnsi="Century Gothic"/>
                <w:sz w:val="24"/>
                <w:szCs w:val="24"/>
              </w:rPr>
              <w:t>Hearing loss estimates children: CCG</w:t>
            </w:r>
          </w:p>
          <w:p w14:paraId="4672C4A3" w14:textId="77777777" w:rsidR="00AB537A" w:rsidRPr="0024209B" w:rsidRDefault="00AB537A" w:rsidP="00504A48">
            <w:pPr>
              <w:rPr>
                <w:rFonts w:ascii="Century Gothic" w:hAnsi="Century Gothic"/>
                <w:sz w:val="24"/>
                <w:szCs w:val="24"/>
              </w:rPr>
            </w:pPr>
            <w:r w:rsidRPr="0024209B">
              <w:rPr>
                <w:rFonts w:ascii="Century Gothic" w:hAnsi="Century Gothic"/>
                <w:sz w:val="24"/>
                <w:szCs w:val="24"/>
              </w:rPr>
              <w:t>Tinnitus estimates: CCG</w:t>
            </w:r>
          </w:p>
          <w:p w14:paraId="3BEE6EFE" w14:textId="77777777" w:rsidR="00AB537A" w:rsidRPr="0024209B" w:rsidRDefault="00AB537A" w:rsidP="00504A48">
            <w:pPr>
              <w:rPr>
                <w:rFonts w:ascii="Century Gothic" w:hAnsi="Century Gothic"/>
                <w:sz w:val="24"/>
                <w:szCs w:val="24"/>
              </w:rPr>
            </w:pPr>
            <w:r w:rsidRPr="0024209B">
              <w:rPr>
                <w:rFonts w:ascii="Century Gothic" w:hAnsi="Century Gothic"/>
                <w:sz w:val="24"/>
                <w:szCs w:val="24"/>
              </w:rPr>
              <w:t>Wax intervention estimates: CCG</w:t>
            </w:r>
          </w:p>
          <w:p w14:paraId="4524CE94" w14:textId="77777777" w:rsidR="00AB537A" w:rsidRPr="0024209B" w:rsidRDefault="00AB537A" w:rsidP="003D499E">
            <w:pPr>
              <w:rPr>
                <w:rFonts w:ascii="Century Gothic" w:hAnsi="Century Gothic"/>
                <w:sz w:val="24"/>
                <w:szCs w:val="24"/>
              </w:rPr>
            </w:pPr>
            <w:r w:rsidRPr="0024209B">
              <w:rPr>
                <w:rFonts w:ascii="Century Gothic" w:hAnsi="Century Gothic"/>
                <w:sz w:val="24"/>
                <w:szCs w:val="24"/>
              </w:rPr>
              <w:t>Hearing loss estimates: adults (18+) at 25BHL. LA</w:t>
            </w:r>
          </w:p>
          <w:p w14:paraId="3015E878" w14:textId="77777777" w:rsidR="00AB537A" w:rsidRPr="0024209B" w:rsidRDefault="00AB537A" w:rsidP="00504A48">
            <w:pPr>
              <w:rPr>
                <w:rFonts w:ascii="Century Gothic" w:hAnsi="Century Gothic"/>
                <w:sz w:val="24"/>
                <w:szCs w:val="24"/>
              </w:rPr>
            </w:pPr>
          </w:p>
        </w:tc>
        <w:tc>
          <w:tcPr>
            <w:tcW w:w="1842" w:type="dxa"/>
          </w:tcPr>
          <w:p w14:paraId="5384223A"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969244791"/>
                <w:placeholder>
                  <w:docPart w:val="93EEAB4334344A97A59E9D24768EDB9D"/>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Other:</w:t>
                </w:r>
              </w:sdtContent>
            </w:sdt>
            <w:r w:rsidR="00AB537A" w:rsidRPr="0024209B">
              <w:rPr>
                <w:rFonts w:ascii="Century Gothic" w:hAnsi="Century Gothic"/>
                <w:sz w:val="24"/>
                <w:szCs w:val="24"/>
              </w:rPr>
              <w:t xml:space="preserve">  current and projections</w:t>
            </w:r>
          </w:p>
        </w:tc>
        <w:tc>
          <w:tcPr>
            <w:tcW w:w="6237" w:type="dxa"/>
          </w:tcPr>
          <w:p w14:paraId="0F21F4B9" w14:textId="77777777" w:rsidR="00AB537A" w:rsidRPr="0024209B" w:rsidRDefault="00AB537A" w:rsidP="00F24927">
            <w:pPr>
              <w:rPr>
                <w:rFonts w:ascii="Century Gothic" w:hAnsi="Century Gothic"/>
                <w:sz w:val="24"/>
                <w:szCs w:val="24"/>
              </w:rPr>
            </w:pPr>
            <w:r w:rsidRPr="0024209B">
              <w:rPr>
                <w:rFonts w:ascii="Century Gothic" w:hAnsi="Century Gothic"/>
                <w:sz w:val="24"/>
                <w:szCs w:val="24"/>
              </w:rPr>
              <w:t xml:space="preserve">Metadata document provided. NCHA hearing map data. Adult hearing loss – LA and CCG region, projections, different thresholds and gender. Children hearing loss. Tinnitus and wax estimates  </w:t>
            </w:r>
          </w:p>
          <w:p w14:paraId="24B61508" w14:textId="174B7F18" w:rsidR="00AB537A" w:rsidRPr="0024209B" w:rsidRDefault="00786ABF" w:rsidP="00786ABF">
            <w:pPr>
              <w:rPr>
                <w:rFonts w:ascii="Century Gothic" w:hAnsi="Century Gothic"/>
                <w:sz w:val="24"/>
                <w:szCs w:val="24"/>
              </w:rPr>
            </w:pPr>
            <w:r w:rsidRPr="0024209B">
              <w:rPr>
                <w:rFonts w:ascii="Century Gothic" w:hAnsi="Century Gothic"/>
                <w:sz w:val="24"/>
                <w:szCs w:val="24"/>
              </w:rPr>
              <w:t xml:space="preserve">[Note: </w:t>
            </w:r>
            <w:r w:rsidR="00AB537A" w:rsidRPr="0024209B">
              <w:rPr>
                <w:rFonts w:ascii="Century Gothic" w:hAnsi="Century Gothic"/>
                <w:sz w:val="24"/>
                <w:szCs w:val="24"/>
              </w:rPr>
              <w:t xml:space="preserve">hearing map challenged during co-production of the NCF, without first reading information and the data provided – i.e. objections not based on analytical grounds. Objections resulted in NHS England data experts checking the NCHA data and documentation, and accepting the NCHA map and dismissing challenges, reference NCF comments log.]. </w:t>
            </w:r>
          </w:p>
        </w:tc>
      </w:tr>
      <w:tr w:rsidR="00AB537A" w:rsidRPr="0024209B" w14:paraId="64464BC3" w14:textId="77777777" w:rsidTr="00D41324">
        <w:tc>
          <w:tcPr>
            <w:tcW w:w="2286" w:type="dxa"/>
          </w:tcPr>
          <w:p w14:paraId="6C9DD6EF" w14:textId="77777777" w:rsidR="00AB537A" w:rsidRPr="0024209B" w:rsidRDefault="00AB537A" w:rsidP="008D7BA0">
            <w:pPr>
              <w:rPr>
                <w:rFonts w:ascii="Century Gothic" w:hAnsi="Century Gothic"/>
                <w:sz w:val="24"/>
                <w:szCs w:val="24"/>
              </w:rPr>
            </w:pPr>
            <w:r w:rsidRPr="0024209B">
              <w:rPr>
                <w:rFonts w:ascii="Century Gothic" w:hAnsi="Century Gothic"/>
                <w:sz w:val="24"/>
                <w:szCs w:val="24"/>
              </w:rPr>
              <w:lastRenderedPageBreak/>
              <w:t>Patient management systems (Noah compatible systems)</w:t>
            </w:r>
          </w:p>
        </w:tc>
        <w:tc>
          <w:tcPr>
            <w:tcW w:w="4377" w:type="dxa"/>
          </w:tcPr>
          <w:p w14:paraId="7E4B72DA" w14:textId="77777777" w:rsidR="00AB537A" w:rsidRPr="0024209B" w:rsidRDefault="00AB537A" w:rsidP="00FC1EEE">
            <w:pPr>
              <w:rPr>
                <w:rFonts w:ascii="Century Gothic" w:hAnsi="Century Gothic"/>
                <w:sz w:val="24"/>
                <w:szCs w:val="24"/>
              </w:rPr>
            </w:pPr>
            <w:r w:rsidRPr="0024209B">
              <w:rPr>
                <w:rFonts w:ascii="Century Gothic" w:hAnsi="Century Gothic"/>
                <w:sz w:val="24"/>
                <w:szCs w:val="24"/>
              </w:rPr>
              <w:t>Diagnostic data (e.g. PTAs, ABRs etc), service level information (e.g. AQP reporting data), referral data, devices data (one or two hearing aids, moulds, programme) etc.</w:t>
            </w:r>
          </w:p>
        </w:tc>
        <w:tc>
          <w:tcPr>
            <w:tcW w:w="1842" w:type="dxa"/>
          </w:tcPr>
          <w:p w14:paraId="2F8201EB" w14:textId="77777777" w:rsidR="00AB537A" w:rsidRPr="0024209B" w:rsidRDefault="0024209B" w:rsidP="000F6A8D">
            <w:pPr>
              <w:rPr>
                <w:rFonts w:ascii="Century Gothic" w:hAnsi="Century Gothic"/>
                <w:sz w:val="24"/>
                <w:szCs w:val="24"/>
              </w:rPr>
            </w:pPr>
            <w:sdt>
              <w:sdtPr>
                <w:rPr>
                  <w:rFonts w:ascii="Century Gothic" w:hAnsi="Century Gothic"/>
                  <w:sz w:val="24"/>
                  <w:szCs w:val="24"/>
                </w:rPr>
                <w:id w:val="2016424389"/>
                <w:placeholder>
                  <w:docPart w:val="4C0FC81E71374F65A5D84379F3146219"/>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Px visit</w:t>
                </w:r>
              </w:sdtContent>
            </w:sdt>
            <w:r w:rsidR="00AB537A" w:rsidRPr="0024209B">
              <w:rPr>
                <w:rFonts w:ascii="Century Gothic" w:hAnsi="Century Gothic"/>
                <w:sz w:val="24"/>
                <w:szCs w:val="24"/>
              </w:rPr>
              <w:t xml:space="preserve">        and other reports</w:t>
            </w:r>
          </w:p>
        </w:tc>
        <w:tc>
          <w:tcPr>
            <w:tcW w:w="6237" w:type="dxa"/>
          </w:tcPr>
          <w:p w14:paraId="29905D6E" w14:textId="78E0EBA8" w:rsidR="00AB537A" w:rsidRPr="0024209B" w:rsidRDefault="00AB537A" w:rsidP="009B1703">
            <w:pPr>
              <w:rPr>
                <w:rFonts w:ascii="Century Gothic" w:hAnsi="Century Gothic"/>
                <w:sz w:val="24"/>
                <w:szCs w:val="24"/>
              </w:rPr>
            </w:pPr>
            <w:r w:rsidRPr="0024209B">
              <w:rPr>
                <w:rFonts w:ascii="Century Gothic" w:hAnsi="Century Gothic"/>
                <w:sz w:val="24"/>
                <w:szCs w:val="24"/>
              </w:rPr>
              <w:t>Data held in patient management system locally. Data will depend on local use,</w:t>
            </w:r>
            <w:r w:rsidR="001539AA" w:rsidRPr="0024209B">
              <w:rPr>
                <w:rFonts w:ascii="Century Gothic" w:hAnsi="Century Gothic"/>
                <w:sz w:val="24"/>
                <w:szCs w:val="24"/>
              </w:rPr>
              <w:t xml:space="preserve"> requirements,</w:t>
            </w:r>
            <w:r w:rsidRPr="0024209B">
              <w:rPr>
                <w:rFonts w:ascii="Century Gothic" w:hAnsi="Century Gothic"/>
                <w:sz w:val="24"/>
                <w:szCs w:val="24"/>
              </w:rPr>
              <w:t xml:space="preserve"> contracts</w:t>
            </w:r>
            <w:r w:rsidR="00937E07" w:rsidRPr="0024209B">
              <w:rPr>
                <w:rFonts w:ascii="Century Gothic" w:hAnsi="Century Gothic"/>
                <w:sz w:val="24"/>
                <w:szCs w:val="24"/>
              </w:rPr>
              <w:t>/</w:t>
            </w:r>
            <w:r w:rsidRPr="0024209B">
              <w:rPr>
                <w:rFonts w:ascii="Century Gothic" w:hAnsi="Century Gothic"/>
                <w:sz w:val="24"/>
                <w:szCs w:val="24"/>
              </w:rPr>
              <w:t xml:space="preserve">compliance etc. – e.g. locally available data might vary significantly between providers, making inter-regional comparisons difficult. </w:t>
            </w:r>
          </w:p>
          <w:p w14:paraId="225CFC43" w14:textId="3FD441C0" w:rsidR="00AB537A" w:rsidRPr="0024209B" w:rsidRDefault="00AB537A" w:rsidP="00930765">
            <w:pPr>
              <w:rPr>
                <w:rFonts w:ascii="Century Gothic" w:hAnsi="Century Gothic"/>
                <w:sz w:val="24"/>
                <w:szCs w:val="24"/>
              </w:rPr>
            </w:pPr>
            <w:r w:rsidRPr="0024209B">
              <w:rPr>
                <w:rFonts w:ascii="Century Gothic" w:hAnsi="Century Gothic"/>
                <w:sz w:val="24"/>
                <w:szCs w:val="24"/>
              </w:rPr>
              <w:t xml:space="preserve">AuditBase likely to </w:t>
            </w:r>
            <w:r w:rsidR="00930765" w:rsidRPr="0024209B">
              <w:rPr>
                <w:rFonts w:ascii="Century Gothic" w:hAnsi="Century Gothic"/>
                <w:sz w:val="24"/>
                <w:szCs w:val="24"/>
              </w:rPr>
              <w:t xml:space="preserve">have greatest market penetration across UK NHS hospital sites, e.g. company reports being </w:t>
            </w:r>
            <w:r w:rsidRPr="0024209B">
              <w:rPr>
                <w:rFonts w:ascii="Century Gothic" w:hAnsi="Century Gothic"/>
                <w:sz w:val="24"/>
                <w:szCs w:val="24"/>
              </w:rPr>
              <w:t>in 150 UK hospital</w:t>
            </w:r>
            <w:r w:rsidR="00930765" w:rsidRPr="0024209B">
              <w:rPr>
                <w:rFonts w:ascii="Century Gothic" w:hAnsi="Century Gothic"/>
                <w:sz w:val="24"/>
                <w:szCs w:val="24"/>
              </w:rPr>
              <w:t>s</w:t>
            </w:r>
            <w:r w:rsidRPr="0024209B">
              <w:rPr>
                <w:rFonts w:ascii="Century Gothic" w:hAnsi="Century Gothic"/>
                <w:sz w:val="24"/>
                <w:szCs w:val="24"/>
              </w:rPr>
              <w:t xml:space="preserve">, and in an estimated 75% of NHS trusts in England.  Practice Navigator (Sivantos) is estimated to hold second place in this market place. Private hearing care providers are likely to use other Noah compatible systems. </w:t>
            </w:r>
            <w:hyperlink r:id="rId10" w:history="1">
              <w:r w:rsidRPr="0024209B">
                <w:rPr>
                  <w:rStyle w:val="Hyperlink"/>
                  <w:rFonts w:ascii="Century Gothic" w:hAnsi="Century Gothic"/>
                  <w:sz w:val="24"/>
                  <w:szCs w:val="24"/>
                </w:rPr>
                <w:t>https://www.himsa.com/Products/NoahCompatibleManagementSystems/tabid/4027/language/en-US/Default.aspx</w:t>
              </w:r>
            </w:hyperlink>
          </w:p>
        </w:tc>
      </w:tr>
      <w:tr w:rsidR="00AB537A" w:rsidRPr="0024209B" w14:paraId="565AFCF3" w14:textId="77777777" w:rsidTr="00D41324">
        <w:tc>
          <w:tcPr>
            <w:tcW w:w="2286" w:type="dxa"/>
          </w:tcPr>
          <w:p w14:paraId="77D5653B" w14:textId="77777777" w:rsidR="00AB537A" w:rsidRPr="0024209B" w:rsidRDefault="00AB537A" w:rsidP="007F0D1F">
            <w:pPr>
              <w:rPr>
                <w:rFonts w:ascii="Century Gothic" w:hAnsi="Century Gothic"/>
                <w:sz w:val="24"/>
                <w:szCs w:val="24"/>
              </w:rPr>
            </w:pPr>
            <w:r w:rsidRPr="0024209B">
              <w:rPr>
                <w:rFonts w:ascii="Century Gothic" w:hAnsi="Century Gothic"/>
                <w:sz w:val="24"/>
                <w:szCs w:val="24"/>
              </w:rPr>
              <w:t>Prescription data</w:t>
            </w:r>
          </w:p>
        </w:tc>
        <w:tc>
          <w:tcPr>
            <w:tcW w:w="4377" w:type="dxa"/>
          </w:tcPr>
          <w:p w14:paraId="50999021" w14:textId="77777777" w:rsidR="00AB537A" w:rsidRPr="0024209B" w:rsidRDefault="00AB537A" w:rsidP="007F0D1F">
            <w:pPr>
              <w:rPr>
                <w:rFonts w:ascii="Century Gothic" w:hAnsi="Century Gothic"/>
                <w:sz w:val="24"/>
                <w:szCs w:val="24"/>
              </w:rPr>
            </w:pPr>
            <w:r w:rsidRPr="0024209B">
              <w:rPr>
                <w:rFonts w:ascii="Century Gothic" w:hAnsi="Century Gothic"/>
                <w:sz w:val="24"/>
                <w:szCs w:val="24"/>
              </w:rPr>
              <w:t xml:space="preserve">Ear, Nose and Oropharynx  prescribing data </w:t>
            </w:r>
          </w:p>
        </w:tc>
        <w:tc>
          <w:tcPr>
            <w:tcW w:w="1842" w:type="dxa"/>
          </w:tcPr>
          <w:p w14:paraId="2E3B1A08" w14:textId="77777777" w:rsidR="00AB537A" w:rsidRPr="0024209B" w:rsidRDefault="0024209B" w:rsidP="007F0D1F">
            <w:pPr>
              <w:rPr>
                <w:rFonts w:ascii="Century Gothic" w:hAnsi="Century Gothic"/>
                <w:sz w:val="24"/>
                <w:szCs w:val="24"/>
              </w:rPr>
            </w:pPr>
            <w:sdt>
              <w:sdtPr>
                <w:rPr>
                  <w:rFonts w:ascii="Century Gothic" w:hAnsi="Century Gothic"/>
                  <w:sz w:val="24"/>
                  <w:szCs w:val="24"/>
                </w:rPr>
                <w:id w:val="592909070"/>
                <w:placeholder>
                  <w:docPart w:val="81496CFDCD164921A2297C11718DA940"/>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2C6268CB" w14:textId="77777777" w:rsidR="00AB537A" w:rsidRPr="0024209B" w:rsidRDefault="00AB537A" w:rsidP="00DE41B9">
            <w:pPr>
              <w:rPr>
                <w:rFonts w:ascii="Century Gothic" w:hAnsi="Century Gothic"/>
                <w:sz w:val="24"/>
                <w:szCs w:val="24"/>
              </w:rPr>
            </w:pPr>
            <w:r w:rsidRPr="0024209B">
              <w:rPr>
                <w:rFonts w:ascii="Century Gothic" w:hAnsi="Century Gothic"/>
                <w:sz w:val="24"/>
                <w:szCs w:val="24"/>
              </w:rPr>
              <w:t xml:space="preserve">Detailed prescribing information, BNF category Ear, Nose and Oropharynx. Practice level prescription data, BNF code, units, cost. </w:t>
            </w:r>
          </w:p>
        </w:tc>
      </w:tr>
      <w:tr w:rsidR="00AB537A" w:rsidRPr="0024209B" w14:paraId="1BC1DBA0" w14:textId="77777777" w:rsidTr="00D41324">
        <w:trPr>
          <w:trHeight w:val="1975"/>
        </w:trPr>
        <w:tc>
          <w:tcPr>
            <w:tcW w:w="2286" w:type="dxa"/>
          </w:tcPr>
          <w:p w14:paraId="7BA6E1DF"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Public health/noise </w:t>
            </w:r>
          </w:p>
        </w:tc>
        <w:tc>
          <w:tcPr>
            <w:tcW w:w="4377" w:type="dxa"/>
          </w:tcPr>
          <w:p w14:paraId="07062298" w14:textId="77777777" w:rsidR="00AB537A" w:rsidRPr="0024209B" w:rsidRDefault="00AB537A" w:rsidP="0036623C">
            <w:pPr>
              <w:rPr>
                <w:rFonts w:ascii="Century Gothic" w:hAnsi="Century Gothic"/>
                <w:sz w:val="24"/>
                <w:szCs w:val="24"/>
              </w:rPr>
            </w:pPr>
            <w:r w:rsidRPr="0024209B">
              <w:rPr>
                <w:rFonts w:ascii="Century Gothic" w:hAnsi="Century Gothic"/>
                <w:sz w:val="24"/>
                <w:szCs w:val="24"/>
              </w:rPr>
              <w:t xml:space="preserve">Percentage of the population exposed to road, rail and air transport noise of 65dB (A) or more, during day time </w:t>
            </w:r>
          </w:p>
          <w:p w14:paraId="1169DC1E" w14:textId="77777777" w:rsidR="00AB537A" w:rsidRPr="0024209B" w:rsidRDefault="00AB537A" w:rsidP="0036623C">
            <w:pPr>
              <w:rPr>
                <w:rFonts w:ascii="Century Gothic" w:hAnsi="Century Gothic"/>
                <w:sz w:val="24"/>
                <w:szCs w:val="24"/>
              </w:rPr>
            </w:pPr>
          </w:p>
          <w:p w14:paraId="252E1589"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Percentage of the population exposed to road, rail and air </w:t>
            </w:r>
            <w:r w:rsidRPr="0024209B">
              <w:rPr>
                <w:rFonts w:ascii="Century Gothic" w:hAnsi="Century Gothic"/>
                <w:sz w:val="24"/>
                <w:szCs w:val="24"/>
              </w:rPr>
              <w:lastRenderedPageBreak/>
              <w:t>transport noise of 65dB (A) or more, during the night-time</w:t>
            </w:r>
          </w:p>
        </w:tc>
        <w:tc>
          <w:tcPr>
            <w:tcW w:w="1842" w:type="dxa"/>
          </w:tcPr>
          <w:p w14:paraId="73FCE9CE"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1420678764"/>
                <w:placeholder>
                  <w:docPart w:val="AC5CEC38297D4D41B01D1921822BAB72"/>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2E597D36" w14:textId="77777777" w:rsidR="00CE4962" w:rsidRPr="0024209B" w:rsidRDefault="00CE4962" w:rsidP="00CE4962">
            <w:pPr>
              <w:rPr>
                <w:rFonts w:ascii="Century Gothic" w:hAnsi="Century Gothic"/>
                <w:sz w:val="24"/>
                <w:szCs w:val="24"/>
              </w:rPr>
            </w:pPr>
            <w:r w:rsidRPr="0024209B">
              <w:rPr>
                <w:rFonts w:ascii="Century Gothic" w:hAnsi="Century Gothic"/>
                <w:sz w:val="24"/>
                <w:szCs w:val="24"/>
              </w:rPr>
              <w:t xml:space="preserve">Public Health England: </w:t>
            </w:r>
          </w:p>
          <w:p w14:paraId="48A27726"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Public Health Outcomes Framework (PHE). </w:t>
            </w:r>
            <w:r w:rsidRPr="0024209B">
              <w:rPr>
                <w:rFonts w:ascii="Century Gothic" w:hAnsi="Century Gothic" w:cs="Arial"/>
                <w:sz w:val="24"/>
                <w:szCs w:val="24"/>
                <w:shd w:val="clear" w:color="auto" w:fill="FFFFFF"/>
              </w:rPr>
              <w:t>Rate of complaints per year per LA about noise per thousand population</w:t>
            </w:r>
          </w:p>
        </w:tc>
      </w:tr>
      <w:tr w:rsidR="00AB537A" w:rsidRPr="0024209B" w14:paraId="24DCF9D0" w14:textId="77777777" w:rsidTr="00D41324">
        <w:tc>
          <w:tcPr>
            <w:tcW w:w="2286" w:type="dxa"/>
          </w:tcPr>
          <w:p w14:paraId="77135566"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Public health/noise</w:t>
            </w:r>
          </w:p>
        </w:tc>
        <w:tc>
          <w:tcPr>
            <w:tcW w:w="4377" w:type="dxa"/>
          </w:tcPr>
          <w:p w14:paraId="3BC026D0"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Claims for work-related deafness in GB 2007 to 2016</w:t>
            </w:r>
          </w:p>
        </w:tc>
        <w:tc>
          <w:tcPr>
            <w:tcW w:w="1842" w:type="dxa"/>
          </w:tcPr>
          <w:p w14:paraId="559DBDAC"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2108847988"/>
                <w:placeholder>
                  <w:docPart w:val="10DDB4C4A7AC442ABC9ED0147650AEE6"/>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Other:</w:t>
                </w:r>
              </w:sdtContent>
            </w:sdt>
            <w:r w:rsidR="00AB537A" w:rsidRPr="0024209B">
              <w:rPr>
                <w:rFonts w:ascii="Century Gothic" w:hAnsi="Century Gothic"/>
                <w:sz w:val="24"/>
                <w:szCs w:val="24"/>
              </w:rPr>
              <w:t xml:space="preserve">        </w:t>
            </w:r>
          </w:p>
          <w:p w14:paraId="1F824D99"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Annual up to 2016</w:t>
            </w:r>
          </w:p>
        </w:tc>
        <w:tc>
          <w:tcPr>
            <w:tcW w:w="6237" w:type="dxa"/>
          </w:tcPr>
          <w:p w14:paraId="64E79F73"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Health and Safety Executive http://www.hse.gov.uk/statistics/causdis/deafness/index.htm</w:t>
            </w:r>
          </w:p>
        </w:tc>
      </w:tr>
      <w:tr w:rsidR="00AB537A" w:rsidRPr="0024209B" w14:paraId="2463141A" w14:textId="77777777" w:rsidTr="00D41324">
        <w:tc>
          <w:tcPr>
            <w:tcW w:w="2286" w:type="dxa"/>
          </w:tcPr>
          <w:p w14:paraId="4C685DC7"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Public health/noise</w:t>
            </w:r>
          </w:p>
        </w:tc>
        <w:tc>
          <w:tcPr>
            <w:tcW w:w="4377" w:type="dxa"/>
          </w:tcPr>
          <w:p w14:paraId="5AE2847E" w14:textId="77777777" w:rsidR="00AB537A" w:rsidRPr="0024209B" w:rsidRDefault="00AB537A" w:rsidP="007C3E27">
            <w:pPr>
              <w:pStyle w:val="Heading1"/>
              <w:shd w:val="clear" w:color="auto" w:fill="FFFFFF"/>
              <w:spacing w:before="0"/>
              <w:textAlignment w:val="baseline"/>
              <w:outlineLvl w:val="0"/>
              <w:rPr>
                <w:rFonts w:ascii="Century Gothic" w:hAnsi="Century Gothic" w:cs="Arial"/>
                <w:color w:val="auto"/>
                <w:sz w:val="24"/>
                <w:szCs w:val="24"/>
              </w:rPr>
            </w:pPr>
            <w:r w:rsidRPr="0024209B">
              <w:rPr>
                <w:rFonts w:ascii="Century Gothic" w:hAnsi="Century Gothic"/>
                <w:color w:val="auto"/>
                <w:sz w:val="24"/>
                <w:szCs w:val="24"/>
              </w:rPr>
              <w:t xml:space="preserve">Code A10. Occupational deafness. By occupation type, industry, year, quarter, claims. </w:t>
            </w:r>
            <w:r w:rsidRPr="0024209B">
              <w:rPr>
                <w:rFonts w:ascii="Century Gothic" w:hAnsi="Century Gothic" w:cs="Arial"/>
                <w:color w:val="auto"/>
                <w:sz w:val="24"/>
                <w:szCs w:val="24"/>
              </w:rPr>
              <w:t>Industrial Injuries Disablement Benefit quarterly statistics: data to June 2017</w:t>
            </w:r>
          </w:p>
        </w:tc>
        <w:tc>
          <w:tcPr>
            <w:tcW w:w="1842" w:type="dxa"/>
          </w:tcPr>
          <w:p w14:paraId="3F01B083"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425619639"/>
                <w:placeholder>
                  <w:docPart w:val="16B72AE705C5496499B480154CDC7DF1"/>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Quarterly</w:t>
                </w:r>
              </w:sdtContent>
            </w:sdt>
            <w:r w:rsidR="00AB537A" w:rsidRPr="0024209B">
              <w:rPr>
                <w:rFonts w:ascii="Century Gothic" w:hAnsi="Century Gothic"/>
                <w:sz w:val="24"/>
                <w:szCs w:val="24"/>
              </w:rPr>
              <w:t xml:space="preserve">        </w:t>
            </w:r>
          </w:p>
        </w:tc>
        <w:tc>
          <w:tcPr>
            <w:tcW w:w="6237" w:type="dxa"/>
          </w:tcPr>
          <w:p w14:paraId="3EDD6A28" w14:textId="77777777" w:rsidR="00AB537A" w:rsidRPr="0024209B" w:rsidRDefault="00AB537A" w:rsidP="001F7F24">
            <w:pPr>
              <w:rPr>
                <w:rFonts w:ascii="Century Gothic" w:hAnsi="Century Gothic"/>
                <w:sz w:val="24"/>
                <w:szCs w:val="24"/>
              </w:rPr>
            </w:pPr>
            <w:r w:rsidRPr="0024209B">
              <w:rPr>
                <w:rFonts w:ascii="Century Gothic" w:hAnsi="Century Gothic"/>
                <w:sz w:val="24"/>
                <w:szCs w:val="24"/>
              </w:rPr>
              <w:t xml:space="preserve">DWP: </w:t>
            </w:r>
            <w:hyperlink r:id="rId11" w:history="1">
              <w:r w:rsidRPr="0024209B">
                <w:rPr>
                  <w:rStyle w:val="Hyperlink"/>
                  <w:rFonts w:ascii="Century Gothic" w:hAnsi="Century Gothic"/>
                  <w:color w:val="auto"/>
                  <w:sz w:val="24"/>
                  <w:szCs w:val="24"/>
                </w:rPr>
                <w:t>https://www.gov.uk/government/collections/industrial-injuries-disablement-benefit-quarterly-statistics</w:t>
              </w:r>
            </w:hyperlink>
            <w:r w:rsidRPr="0024209B">
              <w:rPr>
                <w:rFonts w:ascii="Century Gothic" w:hAnsi="Century Gothic"/>
                <w:sz w:val="24"/>
                <w:szCs w:val="24"/>
              </w:rPr>
              <w:t>. Other sources:</w:t>
            </w:r>
          </w:p>
          <w:p w14:paraId="4F3E4ED5" w14:textId="77777777" w:rsidR="00AB537A" w:rsidRPr="0024209B" w:rsidRDefault="0024209B" w:rsidP="001F7F24">
            <w:pPr>
              <w:rPr>
                <w:rFonts w:ascii="Century Gothic" w:hAnsi="Century Gothic"/>
                <w:sz w:val="24"/>
                <w:szCs w:val="24"/>
              </w:rPr>
            </w:pPr>
            <w:hyperlink r:id="rId12" w:history="1">
              <w:r w:rsidR="00AB537A" w:rsidRPr="0024209B">
                <w:rPr>
                  <w:rStyle w:val="Hyperlink"/>
                  <w:rFonts w:ascii="Century Gothic" w:hAnsi="Century Gothic"/>
                  <w:color w:val="auto"/>
                  <w:sz w:val="24"/>
                  <w:szCs w:val="24"/>
                </w:rPr>
                <w:t>https://www.actuaries.org.uk/practice-areas/general-insurance/research-working-parties/uk-deafness-claims</w:t>
              </w:r>
            </w:hyperlink>
          </w:p>
        </w:tc>
      </w:tr>
      <w:tr w:rsidR="00AB537A" w:rsidRPr="0024209B" w14:paraId="26C75426" w14:textId="77777777" w:rsidTr="00D41324">
        <w:tc>
          <w:tcPr>
            <w:tcW w:w="2286" w:type="dxa"/>
          </w:tcPr>
          <w:p w14:paraId="0806F14E" w14:textId="77777777" w:rsidR="00AB537A" w:rsidRPr="0024209B" w:rsidRDefault="00AB537A" w:rsidP="00A17E1F">
            <w:pPr>
              <w:rPr>
                <w:rFonts w:ascii="Century Gothic" w:hAnsi="Century Gothic"/>
                <w:sz w:val="24"/>
                <w:szCs w:val="24"/>
              </w:rPr>
            </w:pPr>
            <w:r w:rsidRPr="0024209B">
              <w:rPr>
                <w:rFonts w:ascii="Century Gothic" w:hAnsi="Century Gothic"/>
                <w:sz w:val="24"/>
                <w:szCs w:val="24"/>
              </w:rPr>
              <w:t xml:space="preserve">Public health/social isolation </w:t>
            </w:r>
          </w:p>
        </w:tc>
        <w:tc>
          <w:tcPr>
            <w:tcW w:w="4377" w:type="dxa"/>
          </w:tcPr>
          <w:p w14:paraId="0D63F83C" w14:textId="77777777" w:rsidR="00AB537A" w:rsidRPr="0024209B" w:rsidRDefault="00AB537A" w:rsidP="00A17E1F">
            <w:pPr>
              <w:rPr>
                <w:rFonts w:ascii="Century Gothic" w:hAnsi="Century Gothic" w:cs="Arial"/>
                <w:sz w:val="24"/>
                <w:szCs w:val="24"/>
              </w:rPr>
            </w:pPr>
            <w:r w:rsidRPr="0024209B">
              <w:rPr>
                <w:rFonts w:ascii="Century Gothic" w:hAnsi="Century Gothic" w:cs="Arial"/>
                <w:sz w:val="24"/>
                <w:szCs w:val="24"/>
              </w:rPr>
              <w:t>Social Isolation: percentage of adult social care users who have as much social contact as they would like</w:t>
            </w:r>
          </w:p>
          <w:p w14:paraId="4F36C06E" w14:textId="77777777" w:rsidR="00AB537A" w:rsidRPr="0024209B" w:rsidRDefault="00AB537A" w:rsidP="00A17E1F">
            <w:pPr>
              <w:rPr>
                <w:rFonts w:ascii="Century Gothic" w:hAnsi="Century Gothic"/>
                <w:sz w:val="24"/>
                <w:szCs w:val="24"/>
              </w:rPr>
            </w:pPr>
          </w:p>
          <w:p w14:paraId="0281235E" w14:textId="77777777" w:rsidR="00AB537A" w:rsidRPr="0024209B" w:rsidRDefault="00AB537A" w:rsidP="00354D13">
            <w:pPr>
              <w:rPr>
                <w:rFonts w:ascii="Century Gothic" w:hAnsi="Century Gothic"/>
                <w:sz w:val="24"/>
                <w:szCs w:val="24"/>
              </w:rPr>
            </w:pPr>
            <w:r w:rsidRPr="0024209B">
              <w:rPr>
                <w:rFonts w:ascii="Century Gothic" w:hAnsi="Century Gothic" w:cs="Arial"/>
                <w:sz w:val="24"/>
                <w:szCs w:val="24"/>
              </w:rPr>
              <w:t>Social Isolation: percentage of adult carers who have as much social contact as they would like</w:t>
            </w:r>
          </w:p>
        </w:tc>
        <w:tc>
          <w:tcPr>
            <w:tcW w:w="1842" w:type="dxa"/>
          </w:tcPr>
          <w:p w14:paraId="2F3673BD" w14:textId="77777777" w:rsidR="00AB537A" w:rsidRPr="0024209B" w:rsidRDefault="0024209B" w:rsidP="003D6271">
            <w:pPr>
              <w:rPr>
                <w:rFonts w:ascii="Century Gothic" w:hAnsi="Century Gothic"/>
                <w:sz w:val="24"/>
                <w:szCs w:val="24"/>
              </w:rPr>
            </w:pPr>
            <w:sdt>
              <w:sdtPr>
                <w:rPr>
                  <w:rFonts w:ascii="Century Gothic" w:hAnsi="Century Gothic"/>
                  <w:sz w:val="24"/>
                  <w:szCs w:val="24"/>
                </w:rPr>
                <w:id w:val="-176119521"/>
                <w:placeholder>
                  <w:docPart w:val="960DA9A26DC146B4B44EE7F39637AEE1"/>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56939D34" w14:textId="1A6B246A" w:rsidR="009C7A5B" w:rsidRPr="0024209B" w:rsidRDefault="009C7A5B" w:rsidP="003D6271">
            <w:pPr>
              <w:rPr>
                <w:rFonts w:ascii="Century Gothic" w:hAnsi="Century Gothic"/>
                <w:sz w:val="24"/>
                <w:szCs w:val="24"/>
              </w:rPr>
            </w:pPr>
            <w:r w:rsidRPr="0024209B">
              <w:rPr>
                <w:rFonts w:ascii="Century Gothic" w:hAnsi="Century Gothic"/>
                <w:sz w:val="24"/>
                <w:szCs w:val="24"/>
                <w:highlight w:val="yellow"/>
              </w:rPr>
              <w:t>Indirectly related/potentially helpful - TBC</w:t>
            </w:r>
          </w:p>
          <w:p w14:paraId="5702E20B"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Public Health Outcomes Framework (PHE).  % of adults (and carers) who have had as much social contact as they would like according to the Adult Social Care Users Survey (Personal Social Services Carers survey). </w:t>
            </w:r>
          </w:p>
          <w:p w14:paraId="24A69C4F" w14:textId="77777777" w:rsidR="00AB537A" w:rsidRPr="0024209B" w:rsidRDefault="00AB537A" w:rsidP="003D6271">
            <w:pPr>
              <w:rPr>
                <w:rFonts w:ascii="Century Gothic" w:hAnsi="Century Gothic"/>
                <w:sz w:val="24"/>
                <w:szCs w:val="24"/>
              </w:rPr>
            </w:pPr>
            <w:r w:rsidRPr="0024209B">
              <w:rPr>
                <w:rFonts w:ascii="Century Gothic" w:hAnsi="Century Gothic"/>
                <w:sz w:val="24"/>
                <w:szCs w:val="24"/>
              </w:rPr>
              <w:t xml:space="preserve">Indirectly related – i.e. social isolation a major policy issue. </w:t>
            </w:r>
            <w:r w:rsidRPr="0024209B">
              <w:rPr>
                <w:rFonts w:ascii="Century Gothic" w:hAnsi="Century Gothic"/>
                <w:sz w:val="24"/>
                <w:szCs w:val="24"/>
                <w:highlight w:val="yellow"/>
              </w:rPr>
              <w:t>Check surveys to assess whether data on sensory loss collected.</w:t>
            </w:r>
            <w:r w:rsidRPr="0024209B">
              <w:rPr>
                <w:rFonts w:ascii="Century Gothic" w:hAnsi="Century Gothic"/>
                <w:sz w:val="24"/>
                <w:szCs w:val="24"/>
              </w:rPr>
              <w:t xml:space="preserve"> </w:t>
            </w:r>
          </w:p>
        </w:tc>
      </w:tr>
      <w:tr w:rsidR="00AB537A" w:rsidRPr="0024209B" w14:paraId="6EF0B33D" w14:textId="77777777" w:rsidTr="00D41324">
        <w:tc>
          <w:tcPr>
            <w:tcW w:w="2286" w:type="dxa"/>
          </w:tcPr>
          <w:p w14:paraId="47F3FA4A"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lastRenderedPageBreak/>
              <w:t xml:space="preserve">Register </w:t>
            </w:r>
          </w:p>
        </w:tc>
        <w:tc>
          <w:tcPr>
            <w:tcW w:w="4377" w:type="dxa"/>
          </w:tcPr>
          <w:p w14:paraId="75D5C378"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 xml:space="preserve">People registered as Deaf of Hard of Hearing – England </w:t>
            </w:r>
          </w:p>
        </w:tc>
        <w:tc>
          <w:tcPr>
            <w:tcW w:w="1842" w:type="dxa"/>
          </w:tcPr>
          <w:p w14:paraId="24B8C396" w14:textId="77777777" w:rsidR="00AB537A" w:rsidRPr="0024209B" w:rsidRDefault="0024209B" w:rsidP="004151E3">
            <w:pPr>
              <w:rPr>
                <w:rFonts w:ascii="Century Gothic" w:hAnsi="Century Gothic"/>
                <w:sz w:val="24"/>
                <w:szCs w:val="24"/>
              </w:rPr>
            </w:pPr>
            <w:sdt>
              <w:sdtPr>
                <w:rPr>
                  <w:rFonts w:ascii="Century Gothic" w:hAnsi="Century Gothic"/>
                  <w:sz w:val="24"/>
                  <w:szCs w:val="24"/>
                </w:rPr>
                <w:id w:val="937953984"/>
                <w:placeholder>
                  <w:docPart w:val="96634E28E3F6499B85B5FB81E5071D6B"/>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Other:</w:t>
                </w:r>
              </w:sdtContent>
            </w:sdt>
            <w:r w:rsidR="00AB537A" w:rsidRPr="0024209B">
              <w:rPr>
                <w:rFonts w:ascii="Century Gothic" w:hAnsi="Century Gothic"/>
                <w:sz w:val="24"/>
                <w:szCs w:val="24"/>
              </w:rPr>
              <w:t xml:space="preserve">   Used to be collected annually</w:t>
            </w:r>
          </w:p>
        </w:tc>
        <w:tc>
          <w:tcPr>
            <w:tcW w:w="6237" w:type="dxa"/>
          </w:tcPr>
          <w:p w14:paraId="5F342808" w14:textId="77777777" w:rsidR="00AB537A" w:rsidRPr="0024209B" w:rsidRDefault="00AB537A" w:rsidP="00652920">
            <w:pPr>
              <w:rPr>
                <w:rFonts w:ascii="Century Gothic" w:hAnsi="Century Gothic"/>
                <w:sz w:val="24"/>
                <w:szCs w:val="24"/>
              </w:rPr>
            </w:pPr>
            <w:r w:rsidRPr="0024209B">
              <w:rPr>
                <w:rFonts w:ascii="Century Gothic" w:hAnsi="Century Gothic"/>
                <w:sz w:val="24"/>
                <w:szCs w:val="24"/>
              </w:rPr>
              <w:t xml:space="preserve">No longer collected, last collection 2010. Continue to collect statistics on blindness and additional disability, which does report data on hearing loss </w:t>
            </w:r>
          </w:p>
        </w:tc>
      </w:tr>
      <w:tr w:rsidR="00AB537A" w:rsidRPr="0024209B" w14:paraId="76049CF3" w14:textId="77777777" w:rsidTr="00D41324">
        <w:tc>
          <w:tcPr>
            <w:tcW w:w="2286" w:type="dxa"/>
          </w:tcPr>
          <w:p w14:paraId="2319206D"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Register</w:t>
            </w:r>
          </w:p>
        </w:tc>
        <w:tc>
          <w:tcPr>
            <w:tcW w:w="4377" w:type="dxa"/>
          </w:tcPr>
          <w:p w14:paraId="15FDB36B" w14:textId="77777777" w:rsidR="00AB537A" w:rsidRPr="0024209B" w:rsidRDefault="00AB537A" w:rsidP="00BB1133">
            <w:pPr>
              <w:rPr>
                <w:rFonts w:ascii="Century Gothic" w:hAnsi="Century Gothic"/>
                <w:sz w:val="24"/>
                <w:szCs w:val="24"/>
              </w:rPr>
            </w:pPr>
            <w:r w:rsidRPr="0024209B">
              <w:rPr>
                <w:rFonts w:ascii="Century Gothic" w:hAnsi="Century Gothic"/>
                <w:sz w:val="24"/>
                <w:szCs w:val="24"/>
              </w:rPr>
              <w:t>Register, blind and partially sighted plus additional disability</w:t>
            </w:r>
          </w:p>
        </w:tc>
        <w:tc>
          <w:tcPr>
            <w:tcW w:w="1842" w:type="dxa"/>
          </w:tcPr>
          <w:p w14:paraId="40D8BDBA" w14:textId="77777777" w:rsidR="00AB537A" w:rsidRPr="0024209B" w:rsidRDefault="0024209B" w:rsidP="00BB1133">
            <w:pPr>
              <w:rPr>
                <w:rFonts w:ascii="Century Gothic" w:hAnsi="Century Gothic"/>
                <w:sz w:val="24"/>
                <w:szCs w:val="24"/>
              </w:rPr>
            </w:pPr>
            <w:sdt>
              <w:sdtPr>
                <w:rPr>
                  <w:rFonts w:ascii="Century Gothic" w:hAnsi="Century Gothic"/>
                  <w:sz w:val="24"/>
                  <w:szCs w:val="24"/>
                </w:rPr>
                <w:id w:val="832948093"/>
                <w:placeholder>
                  <w:docPart w:val="17B5B9C7665D43C78E972984AD9EDBE8"/>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55F368B4" w14:textId="77777777" w:rsidR="00AB537A" w:rsidRPr="0024209B" w:rsidRDefault="00AB537A" w:rsidP="004151E3">
            <w:pPr>
              <w:rPr>
                <w:rFonts w:ascii="Century Gothic" w:hAnsi="Century Gothic"/>
                <w:sz w:val="24"/>
                <w:szCs w:val="24"/>
              </w:rPr>
            </w:pPr>
            <w:r w:rsidRPr="0024209B">
              <w:rPr>
                <w:rFonts w:ascii="Century Gothic" w:hAnsi="Century Gothic"/>
                <w:sz w:val="24"/>
                <w:szCs w:val="24"/>
              </w:rPr>
              <w:t>LA and NHS Digital, England. Hearing loss recorded as an additional disability – e.g. in 2016/17 1/3 has an additional disability, of these 1/4 had a hearing loss</w:t>
            </w:r>
          </w:p>
        </w:tc>
      </w:tr>
      <w:tr w:rsidR="00AB537A" w:rsidRPr="0024209B" w14:paraId="033551AE" w14:textId="77777777" w:rsidTr="00D41324">
        <w:tc>
          <w:tcPr>
            <w:tcW w:w="2286" w:type="dxa"/>
          </w:tcPr>
          <w:p w14:paraId="2A061522" w14:textId="77777777" w:rsidR="00AB537A" w:rsidRPr="0024209B" w:rsidRDefault="00AB537A" w:rsidP="007F0D1F">
            <w:pPr>
              <w:rPr>
                <w:rFonts w:ascii="Century Gothic" w:hAnsi="Century Gothic"/>
                <w:sz w:val="24"/>
                <w:szCs w:val="24"/>
              </w:rPr>
            </w:pPr>
            <w:r w:rsidRPr="0024209B">
              <w:rPr>
                <w:rFonts w:ascii="Century Gothic" w:hAnsi="Century Gothic"/>
                <w:sz w:val="24"/>
                <w:szCs w:val="24"/>
              </w:rPr>
              <w:t xml:space="preserve">Service/Activity/ Diagnostic/Population </w:t>
            </w:r>
          </w:p>
        </w:tc>
        <w:tc>
          <w:tcPr>
            <w:tcW w:w="4377" w:type="dxa"/>
          </w:tcPr>
          <w:p w14:paraId="466580C2" w14:textId="77777777" w:rsidR="00AB537A" w:rsidRPr="0024209B" w:rsidRDefault="00AB537A" w:rsidP="007F0D1F">
            <w:pPr>
              <w:rPr>
                <w:rFonts w:ascii="Century Gothic" w:hAnsi="Century Gothic"/>
                <w:sz w:val="24"/>
                <w:szCs w:val="24"/>
              </w:rPr>
            </w:pPr>
            <w:r w:rsidRPr="0024209B">
              <w:rPr>
                <w:rFonts w:ascii="Century Gothic" w:hAnsi="Century Gothic"/>
                <w:sz w:val="24"/>
                <w:szCs w:val="24"/>
              </w:rPr>
              <w:t>Activity/diagnostic data for NHS hospitals in England ICD-10 (VIII Diseases of the ear and mastoid process, H60.0 to H95.9)</w:t>
            </w:r>
          </w:p>
        </w:tc>
        <w:tc>
          <w:tcPr>
            <w:tcW w:w="1842" w:type="dxa"/>
          </w:tcPr>
          <w:p w14:paraId="3F09704A" w14:textId="77777777" w:rsidR="00AB537A" w:rsidRPr="0024209B" w:rsidRDefault="0024209B" w:rsidP="007F0D1F">
            <w:pPr>
              <w:rPr>
                <w:rFonts w:ascii="Century Gothic" w:hAnsi="Century Gothic"/>
                <w:sz w:val="24"/>
                <w:szCs w:val="24"/>
              </w:rPr>
            </w:pPr>
            <w:sdt>
              <w:sdtPr>
                <w:rPr>
                  <w:rFonts w:ascii="Century Gothic" w:hAnsi="Century Gothic"/>
                  <w:sz w:val="24"/>
                  <w:szCs w:val="24"/>
                </w:rPr>
                <w:id w:val="-876846355"/>
                <w:placeholder>
                  <w:docPart w:val="6CEE26B917B04D7E9DD78250B6153F66"/>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(Published)    (reported more regularly to NHS Digital)</w:t>
            </w:r>
          </w:p>
        </w:tc>
        <w:tc>
          <w:tcPr>
            <w:tcW w:w="6237" w:type="dxa"/>
          </w:tcPr>
          <w:p w14:paraId="68258A3E" w14:textId="77777777" w:rsidR="00AB537A" w:rsidRPr="0024209B" w:rsidRDefault="00AB537A" w:rsidP="00C279E0">
            <w:pPr>
              <w:rPr>
                <w:rFonts w:ascii="Century Gothic" w:hAnsi="Century Gothic"/>
                <w:sz w:val="24"/>
                <w:szCs w:val="24"/>
              </w:rPr>
            </w:pPr>
            <w:r w:rsidRPr="0024209B">
              <w:rPr>
                <w:rFonts w:ascii="Century Gothic" w:hAnsi="Century Gothic"/>
                <w:sz w:val="24"/>
                <w:szCs w:val="24"/>
              </w:rPr>
              <w:t xml:space="preserve">Consultant-led data, using ICD10 classification system. England, NHS trusts. Includes four character primary diagnosis codes. Completed consultant episodes, gender, type of route to care (emergency/waiting list/panned/other), waiting time data, stay, age data. </w:t>
            </w:r>
            <w:r w:rsidRPr="0024209B">
              <w:rPr>
                <w:rFonts w:ascii="Century Gothic" w:hAnsi="Century Gothic"/>
                <w:sz w:val="24"/>
                <w:szCs w:val="24"/>
              </w:rPr>
              <w:br/>
              <w:t xml:space="preserve">Possible to obtain more information via DARS NHS Digital. </w:t>
            </w:r>
          </w:p>
        </w:tc>
      </w:tr>
      <w:tr w:rsidR="00AB537A" w:rsidRPr="0024209B" w14:paraId="518D8464" w14:textId="77777777" w:rsidTr="00D41324">
        <w:tc>
          <w:tcPr>
            <w:tcW w:w="2286" w:type="dxa"/>
          </w:tcPr>
          <w:p w14:paraId="2F8B3BEE" w14:textId="609C0F27" w:rsidR="00AB537A" w:rsidRPr="0024209B" w:rsidRDefault="00DD4FEF" w:rsidP="007F0D1F">
            <w:pPr>
              <w:rPr>
                <w:rFonts w:ascii="Century Gothic" w:hAnsi="Century Gothic"/>
                <w:sz w:val="24"/>
                <w:szCs w:val="24"/>
                <w:highlight w:val="yellow"/>
              </w:rPr>
            </w:pPr>
            <w:r w:rsidRPr="0024209B">
              <w:rPr>
                <w:rFonts w:ascii="Century Gothic" w:hAnsi="Century Gothic"/>
                <w:sz w:val="24"/>
                <w:szCs w:val="24"/>
              </w:rPr>
              <w:t>Service/Quality/All</w:t>
            </w:r>
          </w:p>
        </w:tc>
        <w:tc>
          <w:tcPr>
            <w:tcW w:w="4377" w:type="dxa"/>
          </w:tcPr>
          <w:p w14:paraId="0B86EA64" w14:textId="77777777" w:rsidR="00AB537A" w:rsidRPr="0024209B" w:rsidRDefault="00AB537A" w:rsidP="007F0D1F">
            <w:pPr>
              <w:rPr>
                <w:rFonts w:ascii="Century Gothic" w:hAnsi="Century Gothic"/>
                <w:sz w:val="24"/>
                <w:szCs w:val="24"/>
              </w:rPr>
            </w:pPr>
            <w:r w:rsidRPr="0024209B">
              <w:rPr>
                <w:rFonts w:ascii="Century Gothic" w:hAnsi="Century Gothic"/>
                <w:sz w:val="24"/>
                <w:szCs w:val="24"/>
              </w:rPr>
              <w:t>Patients receiving appropriate information (%) [Threshold:  100%]</w:t>
            </w:r>
          </w:p>
          <w:p w14:paraId="51DAA909" w14:textId="77777777" w:rsidR="00AB537A" w:rsidRPr="0024209B" w:rsidRDefault="00AB537A" w:rsidP="007F0D1F">
            <w:pPr>
              <w:rPr>
                <w:rFonts w:ascii="Century Gothic" w:hAnsi="Century Gothic"/>
                <w:sz w:val="24"/>
                <w:szCs w:val="24"/>
              </w:rPr>
            </w:pPr>
          </w:p>
          <w:p w14:paraId="4C93ACA3" w14:textId="77777777" w:rsidR="00AB537A" w:rsidRPr="0024209B" w:rsidRDefault="00AB537A" w:rsidP="007F0D1F">
            <w:pPr>
              <w:rPr>
                <w:rFonts w:ascii="Century Gothic" w:hAnsi="Century Gothic"/>
                <w:sz w:val="24"/>
                <w:szCs w:val="24"/>
              </w:rPr>
            </w:pPr>
            <w:r w:rsidRPr="0024209B">
              <w:rPr>
                <w:rFonts w:ascii="Century Gothic" w:hAnsi="Century Gothic"/>
                <w:sz w:val="24"/>
                <w:szCs w:val="24"/>
              </w:rPr>
              <w:t>Patients reporting abutment loss during past five years (%) [Threshold: 5% adults, 7% children]</w:t>
            </w:r>
          </w:p>
          <w:p w14:paraId="5852D868" w14:textId="77777777" w:rsidR="00AB537A" w:rsidRPr="0024209B" w:rsidRDefault="00AB537A" w:rsidP="007F0D1F">
            <w:pPr>
              <w:rPr>
                <w:rFonts w:ascii="Century Gothic" w:hAnsi="Century Gothic"/>
                <w:sz w:val="24"/>
                <w:szCs w:val="24"/>
              </w:rPr>
            </w:pPr>
          </w:p>
          <w:p w14:paraId="7D44FCE6" w14:textId="77777777" w:rsidR="00AB537A" w:rsidRPr="0024209B" w:rsidRDefault="00AB537A" w:rsidP="00556E3B">
            <w:pPr>
              <w:rPr>
                <w:rFonts w:ascii="Century Gothic" w:hAnsi="Century Gothic"/>
                <w:sz w:val="24"/>
                <w:szCs w:val="24"/>
              </w:rPr>
            </w:pPr>
            <w:r w:rsidRPr="0024209B">
              <w:rPr>
                <w:rFonts w:ascii="Century Gothic" w:hAnsi="Century Gothic"/>
                <w:sz w:val="24"/>
                <w:szCs w:val="24"/>
              </w:rPr>
              <w:t>Patients requiring revision of local skin graft within 1 year of surgery (%) [Threshold: 5%]</w:t>
            </w:r>
          </w:p>
          <w:p w14:paraId="5AA6EBB4" w14:textId="77777777" w:rsidR="00AB537A" w:rsidRPr="0024209B" w:rsidRDefault="00AB537A" w:rsidP="00556E3B">
            <w:pPr>
              <w:rPr>
                <w:rFonts w:ascii="Century Gothic" w:hAnsi="Century Gothic"/>
                <w:sz w:val="24"/>
                <w:szCs w:val="24"/>
              </w:rPr>
            </w:pPr>
          </w:p>
          <w:p w14:paraId="50AD44D0" w14:textId="77777777" w:rsidR="00AB537A" w:rsidRPr="0024209B" w:rsidRDefault="00AB537A" w:rsidP="00556E3B">
            <w:pPr>
              <w:rPr>
                <w:rFonts w:ascii="Century Gothic" w:hAnsi="Century Gothic"/>
                <w:sz w:val="24"/>
                <w:szCs w:val="24"/>
              </w:rPr>
            </w:pPr>
            <w:r w:rsidRPr="0024209B">
              <w:rPr>
                <w:rFonts w:ascii="Century Gothic" w:hAnsi="Century Gothic"/>
                <w:sz w:val="24"/>
                <w:szCs w:val="24"/>
              </w:rPr>
              <w:t>Patients reporting themselves to be satisfied or very satisfied with their implant 12 months after surgery using a validated questionnaire (%) [Threshold: 90%]</w:t>
            </w:r>
          </w:p>
          <w:p w14:paraId="2235B309" w14:textId="77777777" w:rsidR="00AB537A" w:rsidRPr="0024209B" w:rsidRDefault="00AB537A" w:rsidP="00556E3B">
            <w:pPr>
              <w:rPr>
                <w:rFonts w:ascii="Century Gothic" w:hAnsi="Century Gothic"/>
                <w:sz w:val="24"/>
                <w:szCs w:val="24"/>
              </w:rPr>
            </w:pPr>
          </w:p>
          <w:p w14:paraId="01222116" w14:textId="77777777" w:rsidR="00AB537A" w:rsidRPr="0024209B" w:rsidRDefault="00AB537A" w:rsidP="00556E3B">
            <w:pPr>
              <w:rPr>
                <w:rFonts w:ascii="Century Gothic" w:hAnsi="Century Gothic"/>
                <w:sz w:val="24"/>
                <w:szCs w:val="24"/>
              </w:rPr>
            </w:pPr>
            <w:r w:rsidRPr="0024209B">
              <w:rPr>
                <w:rFonts w:ascii="Century Gothic" w:hAnsi="Century Gothic"/>
                <w:sz w:val="24"/>
                <w:szCs w:val="24"/>
              </w:rPr>
              <w:t>Quality of life “service to present evidence or outcomes monitored” [Threshold: “improvements to be seen”] [vague]</w:t>
            </w:r>
          </w:p>
        </w:tc>
        <w:tc>
          <w:tcPr>
            <w:tcW w:w="1842" w:type="dxa"/>
          </w:tcPr>
          <w:p w14:paraId="155C010B" w14:textId="77777777" w:rsidR="00AB537A" w:rsidRPr="0024209B" w:rsidRDefault="0024209B" w:rsidP="007F0D1F">
            <w:pPr>
              <w:rPr>
                <w:rFonts w:ascii="Century Gothic" w:hAnsi="Century Gothic"/>
                <w:sz w:val="24"/>
                <w:szCs w:val="24"/>
              </w:rPr>
            </w:pPr>
            <w:sdt>
              <w:sdtPr>
                <w:rPr>
                  <w:rFonts w:ascii="Century Gothic" w:hAnsi="Century Gothic"/>
                  <w:sz w:val="24"/>
                  <w:szCs w:val="24"/>
                </w:rPr>
                <w:id w:val="1317768725"/>
                <w:placeholder>
                  <w:docPart w:val="5058FE66260F4538AB380DBFA82FA0A0"/>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(audit)</w:t>
            </w:r>
          </w:p>
        </w:tc>
        <w:tc>
          <w:tcPr>
            <w:tcW w:w="6237" w:type="dxa"/>
          </w:tcPr>
          <w:p w14:paraId="05A0B162" w14:textId="77777777" w:rsidR="00AB537A" w:rsidRPr="0024209B" w:rsidRDefault="00AB537A" w:rsidP="007F0D1F">
            <w:pPr>
              <w:rPr>
                <w:rFonts w:ascii="Century Gothic" w:hAnsi="Century Gothic"/>
                <w:sz w:val="24"/>
                <w:szCs w:val="24"/>
              </w:rPr>
            </w:pPr>
            <w:r w:rsidRPr="0024209B">
              <w:rPr>
                <w:rFonts w:ascii="Century Gothic" w:hAnsi="Century Gothic"/>
                <w:sz w:val="24"/>
                <w:szCs w:val="24"/>
              </w:rPr>
              <w:t xml:space="preserve">Implantable hearing aids for microtia, Bone Anchored Hearing Aids and Middle Ear Implants (all ages), NHS England Service Specification  </w:t>
            </w:r>
          </w:p>
          <w:p w14:paraId="00C1A5EE" w14:textId="77777777" w:rsidR="00AB537A" w:rsidRPr="0024209B" w:rsidRDefault="00AB537A" w:rsidP="007F0D1F">
            <w:pPr>
              <w:rPr>
                <w:rFonts w:ascii="Century Gothic" w:hAnsi="Century Gothic"/>
                <w:sz w:val="24"/>
                <w:szCs w:val="24"/>
              </w:rPr>
            </w:pPr>
          </w:p>
          <w:p w14:paraId="20074277" w14:textId="77777777" w:rsidR="00AB537A" w:rsidRPr="0024209B" w:rsidRDefault="00AB537A" w:rsidP="007F0D1F">
            <w:pPr>
              <w:rPr>
                <w:rFonts w:ascii="Century Gothic" w:hAnsi="Century Gothic"/>
                <w:sz w:val="24"/>
                <w:szCs w:val="24"/>
              </w:rPr>
            </w:pPr>
            <w:r w:rsidRPr="0024209B">
              <w:rPr>
                <w:rFonts w:ascii="Century Gothic" w:hAnsi="Century Gothic"/>
                <w:sz w:val="24"/>
                <w:szCs w:val="24"/>
              </w:rPr>
              <w:t xml:space="preserve">Based on page 10, NHS Standard Contact, standard service specification. Unknown whether data collected/reported/audited at NHS England level. </w:t>
            </w:r>
          </w:p>
        </w:tc>
      </w:tr>
      <w:tr w:rsidR="00AB537A" w:rsidRPr="0024209B" w14:paraId="3333ABCF" w14:textId="77777777" w:rsidTr="00D41324">
        <w:tc>
          <w:tcPr>
            <w:tcW w:w="2286" w:type="dxa"/>
          </w:tcPr>
          <w:p w14:paraId="3D1CE405" w14:textId="669EC490" w:rsidR="00AB537A" w:rsidRPr="0024209B" w:rsidRDefault="00AB537A" w:rsidP="007F0D1F">
            <w:pPr>
              <w:rPr>
                <w:rFonts w:ascii="Century Gothic" w:hAnsi="Century Gothic"/>
                <w:sz w:val="24"/>
                <w:szCs w:val="24"/>
                <w:highlight w:val="yellow"/>
              </w:rPr>
            </w:pPr>
            <w:r w:rsidRPr="0024209B">
              <w:rPr>
                <w:rFonts w:ascii="Century Gothic" w:hAnsi="Century Gothic"/>
                <w:sz w:val="24"/>
                <w:szCs w:val="24"/>
                <w:highlight w:val="yellow"/>
              </w:rPr>
              <w:t xml:space="preserve">Service/Quality </w:t>
            </w:r>
            <w:r w:rsidR="00496E2B" w:rsidRPr="0024209B">
              <w:rPr>
                <w:rFonts w:ascii="Century Gothic" w:hAnsi="Century Gothic"/>
                <w:sz w:val="24"/>
                <w:szCs w:val="24"/>
                <w:highlight w:val="yellow"/>
              </w:rPr>
              <w:t>- hyperlink not working, contacted NHS England</w:t>
            </w:r>
          </w:p>
        </w:tc>
        <w:tc>
          <w:tcPr>
            <w:tcW w:w="4377" w:type="dxa"/>
          </w:tcPr>
          <w:p w14:paraId="186458AE" w14:textId="11974866" w:rsidR="00AB537A" w:rsidRPr="0024209B" w:rsidRDefault="00CE63D8" w:rsidP="007F0D1F">
            <w:pPr>
              <w:rPr>
                <w:rFonts w:ascii="Century Gothic" w:hAnsi="Century Gothic"/>
                <w:sz w:val="24"/>
                <w:szCs w:val="24"/>
              </w:rPr>
            </w:pPr>
            <w:r w:rsidRPr="0024209B">
              <w:rPr>
                <w:rFonts w:ascii="Century Gothic" w:hAnsi="Century Gothic"/>
                <w:sz w:val="24"/>
                <w:szCs w:val="24"/>
                <w:highlight w:val="yellow"/>
              </w:rPr>
              <w:t>hyperlink not working, contacted NHS England</w:t>
            </w:r>
          </w:p>
        </w:tc>
        <w:tc>
          <w:tcPr>
            <w:tcW w:w="1842" w:type="dxa"/>
          </w:tcPr>
          <w:p w14:paraId="5CAABBEA" w14:textId="77777777" w:rsidR="00AB537A" w:rsidRPr="0024209B" w:rsidRDefault="0024209B" w:rsidP="007F0D1F">
            <w:pPr>
              <w:rPr>
                <w:rFonts w:ascii="Century Gothic" w:hAnsi="Century Gothic"/>
                <w:sz w:val="24"/>
                <w:szCs w:val="24"/>
              </w:rPr>
            </w:pPr>
            <w:sdt>
              <w:sdtPr>
                <w:rPr>
                  <w:rFonts w:ascii="Century Gothic" w:hAnsi="Century Gothic"/>
                  <w:sz w:val="24"/>
                  <w:szCs w:val="24"/>
                </w:rPr>
                <w:id w:val="285021029"/>
                <w:placeholder>
                  <w:docPart w:val="F0FE0A22A29648FF84205554946DD73B"/>
                </w:placeholder>
                <w:showingPlcHd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Style w:val="PlaceholderText"/>
                    <w:rFonts w:ascii="Century Gothic" w:hAnsi="Century Gothic"/>
                    <w:color w:val="auto"/>
                    <w:sz w:val="24"/>
                    <w:szCs w:val="24"/>
                  </w:rPr>
                  <w:t>Choose an item.</w:t>
                </w:r>
              </w:sdtContent>
            </w:sdt>
            <w:r w:rsidR="00AB537A" w:rsidRPr="0024209B">
              <w:rPr>
                <w:rFonts w:ascii="Century Gothic" w:hAnsi="Century Gothic"/>
                <w:sz w:val="24"/>
                <w:szCs w:val="24"/>
              </w:rPr>
              <w:t xml:space="preserve">        </w:t>
            </w:r>
          </w:p>
        </w:tc>
        <w:tc>
          <w:tcPr>
            <w:tcW w:w="6237" w:type="dxa"/>
          </w:tcPr>
          <w:p w14:paraId="1CF7DC66" w14:textId="77777777" w:rsidR="00AB537A" w:rsidRPr="0024209B" w:rsidRDefault="00AB537A" w:rsidP="007F0D1F">
            <w:pPr>
              <w:rPr>
                <w:rFonts w:ascii="Century Gothic" w:hAnsi="Century Gothic"/>
                <w:sz w:val="24"/>
                <w:szCs w:val="24"/>
              </w:rPr>
            </w:pPr>
            <w:r w:rsidRPr="0024209B">
              <w:rPr>
                <w:rFonts w:ascii="Century Gothic" w:hAnsi="Century Gothic"/>
                <w:sz w:val="24"/>
                <w:szCs w:val="24"/>
              </w:rPr>
              <w:t xml:space="preserve">Ear Surgery Cochlear Implants (all ages), NHS England Service Specification – </w:t>
            </w:r>
            <w:r w:rsidRPr="0024209B">
              <w:rPr>
                <w:rFonts w:ascii="Century Gothic" w:hAnsi="Century Gothic"/>
                <w:sz w:val="24"/>
                <w:szCs w:val="24"/>
                <w:highlight w:val="yellow"/>
              </w:rPr>
              <w:t>hyperlink not working, contacted NHS England</w:t>
            </w:r>
            <w:r w:rsidRPr="0024209B">
              <w:rPr>
                <w:rFonts w:ascii="Century Gothic" w:hAnsi="Century Gothic"/>
                <w:sz w:val="24"/>
                <w:szCs w:val="24"/>
              </w:rPr>
              <w:t xml:space="preserve"> </w:t>
            </w:r>
          </w:p>
          <w:p w14:paraId="6BCEE71B" w14:textId="77777777" w:rsidR="00AB537A" w:rsidRPr="0024209B" w:rsidRDefault="00AB537A" w:rsidP="007F0D1F">
            <w:pPr>
              <w:rPr>
                <w:rFonts w:ascii="Century Gothic" w:hAnsi="Century Gothic"/>
                <w:sz w:val="24"/>
                <w:szCs w:val="24"/>
              </w:rPr>
            </w:pPr>
          </w:p>
          <w:p w14:paraId="7B84DD88" w14:textId="77777777" w:rsidR="00AB537A" w:rsidRPr="0024209B" w:rsidRDefault="0024209B" w:rsidP="007F0D1F">
            <w:pPr>
              <w:rPr>
                <w:rFonts w:ascii="Century Gothic" w:hAnsi="Century Gothic"/>
                <w:sz w:val="24"/>
                <w:szCs w:val="24"/>
              </w:rPr>
            </w:pPr>
            <w:hyperlink r:id="rId13" w:history="1">
              <w:r w:rsidR="00AB537A" w:rsidRPr="0024209B">
                <w:rPr>
                  <w:rStyle w:val="Hyperlink"/>
                  <w:rFonts w:ascii="Century Gothic" w:hAnsi="Century Gothic"/>
                  <w:sz w:val="24"/>
                  <w:szCs w:val="24"/>
                </w:rPr>
                <w:t>https://www.england.nhs.uk/wp-content/uploads/2014/04/d09-ear-surg-coch-0414.pdf</w:t>
              </w:r>
            </w:hyperlink>
            <w:r w:rsidR="00AB537A" w:rsidRPr="0024209B">
              <w:rPr>
                <w:rFonts w:ascii="Century Gothic" w:hAnsi="Century Gothic"/>
                <w:sz w:val="24"/>
                <w:szCs w:val="24"/>
              </w:rPr>
              <w:t xml:space="preserve"> </w:t>
            </w:r>
          </w:p>
        </w:tc>
      </w:tr>
      <w:tr w:rsidR="00AB537A" w:rsidRPr="0024209B" w14:paraId="14F2B69D" w14:textId="77777777" w:rsidTr="00D41324">
        <w:tc>
          <w:tcPr>
            <w:tcW w:w="2286" w:type="dxa"/>
          </w:tcPr>
          <w:p w14:paraId="6052F259" w14:textId="77777777" w:rsidR="00AB537A" w:rsidRPr="0024209B" w:rsidRDefault="00AB537A" w:rsidP="007E0360">
            <w:pPr>
              <w:rPr>
                <w:rFonts w:ascii="Century Gothic" w:hAnsi="Century Gothic"/>
                <w:sz w:val="24"/>
                <w:szCs w:val="24"/>
              </w:rPr>
            </w:pPr>
            <w:r w:rsidRPr="0024209B">
              <w:rPr>
                <w:rFonts w:ascii="Century Gothic" w:hAnsi="Century Gothic"/>
                <w:sz w:val="24"/>
                <w:szCs w:val="24"/>
              </w:rPr>
              <w:t xml:space="preserve">Service/Quality/ Vestibular services </w:t>
            </w:r>
          </w:p>
        </w:tc>
        <w:tc>
          <w:tcPr>
            <w:tcW w:w="4377" w:type="dxa"/>
          </w:tcPr>
          <w:p w14:paraId="69282B7A" w14:textId="77777777" w:rsidR="00AB537A" w:rsidRPr="0024209B" w:rsidRDefault="00AB537A" w:rsidP="000F6A8D">
            <w:pPr>
              <w:rPr>
                <w:rFonts w:ascii="Century Gothic" w:hAnsi="Century Gothic"/>
                <w:sz w:val="24"/>
                <w:szCs w:val="24"/>
              </w:rPr>
            </w:pPr>
            <w:r w:rsidRPr="0024209B">
              <w:rPr>
                <w:rFonts w:ascii="Century Gothic" w:hAnsi="Century Gothic"/>
                <w:sz w:val="24"/>
                <w:szCs w:val="24"/>
              </w:rPr>
              <w:t>Patients receiving an IMP (%) [Threshold: 100%]</w:t>
            </w:r>
          </w:p>
          <w:p w14:paraId="4518DDC8" w14:textId="77777777" w:rsidR="00AB537A" w:rsidRPr="0024209B" w:rsidRDefault="00AB537A" w:rsidP="000F6A8D">
            <w:pPr>
              <w:rPr>
                <w:rFonts w:ascii="Century Gothic" w:hAnsi="Century Gothic"/>
                <w:sz w:val="24"/>
                <w:szCs w:val="24"/>
              </w:rPr>
            </w:pPr>
          </w:p>
          <w:p w14:paraId="66012229" w14:textId="77777777" w:rsidR="00AB537A" w:rsidRPr="0024209B" w:rsidRDefault="00AB537A" w:rsidP="000F6A8D">
            <w:pPr>
              <w:rPr>
                <w:rFonts w:ascii="Century Gothic" w:hAnsi="Century Gothic"/>
                <w:sz w:val="24"/>
                <w:szCs w:val="24"/>
              </w:rPr>
            </w:pPr>
            <w:r w:rsidRPr="0024209B">
              <w:rPr>
                <w:rFonts w:ascii="Century Gothic" w:hAnsi="Century Gothic"/>
                <w:sz w:val="24"/>
                <w:szCs w:val="24"/>
              </w:rPr>
              <w:t>Patients reporting a reduction in impact on their balance problem in daily life (%) [Threshold 90%]</w:t>
            </w:r>
          </w:p>
          <w:p w14:paraId="54887D4C" w14:textId="77777777" w:rsidR="00AB537A" w:rsidRPr="0024209B" w:rsidRDefault="00AB537A" w:rsidP="000F6A8D">
            <w:pPr>
              <w:rPr>
                <w:rFonts w:ascii="Century Gothic" w:hAnsi="Century Gothic"/>
                <w:sz w:val="24"/>
                <w:szCs w:val="24"/>
              </w:rPr>
            </w:pPr>
          </w:p>
          <w:p w14:paraId="133BB6DC" w14:textId="77777777" w:rsidR="00AB537A" w:rsidRPr="0024209B" w:rsidRDefault="00AB537A" w:rsidP="00D57634">
            <w:pPr>
              <w:rPr>
                <w:rFonts w:ascii="Century Gothic" w:hAnsi="Century Gothic"/>
                <w:sz w:val="24"/>
                <w:szCs w:val="24"/>
              </w:rPr>
            </w:pPr>
            <w:r w:rsidRPr="0024209B">
              <w:rPr>
                <w:rFonts w:ascii="Century Gothic" w:hAnsi="Century Gothic"/>
                <w:sz w:val="24"/>
                <w:szCs w:val="24"/>
              </w:rPr>
              <w:lastRenderedPageBreak/>
              <w:t>Patients expressing satisfaction with their assessment/and/or choice of intervention (%) [Threshold: 95%]</w:t>
            </w:r>
          </w:p>
          <w:p w14:paraId="74E2DF20" w14:textId="77777777" w:rsidR="00AB537A" w:rsidRPr="0024209B" w:rsidRDefault="00AB537A" w:rsidP="00D57634">
            <w:pPr>
              <w:rPr>
                <w:rFonts w:ascii="Century Gothic" w:hAnsi="Century Gothic"/>
                <w:sz w:val="24"/>
                <w:szCs w:val="24"/>
              </w:rPr>
            </w:pPr>
          </w:p>
          <w:p w14:paraId="3E96BA39" w14:textId="77777777" w:rsidR="00AB537A" w:rsidRPr="0024209B" w:rsidRDefault="00AB537A" w:rsidP="00D57634">
            <w:pPr>
              <w:rPr>
                <w:rFonts w:ascii="Century Gothic" w:hAnsi="Century Gothic"/>
                <w:sz w:val="24"/>
                <w:szCs w:val="24"/>
              </w:rPr>
            </w:pPr>
            <w:r w:rsidRPr="0024209B">
              <w:rPr>
                <w:rFonts w:ascii="Century Gothic" w:hAnsi="Century Gothic"/>
                <w:sz w:val="24"/>
                <w:szCs w:val="24"/>
              </w:rPr>
              <w:t>Improvement in quality of life (insufficient detail/ not well defined)</w:t>
            </w:r>
          </w:p>
          <w:p w14:paraId="3772F041" w14:textId="77777777" w:rsidR="00AB537A" w:rsidRPr="0024209B" w:rsidRDefault="00AB537A" w:rsidP="00D57634">
            <w:pPr>
              <w:rPr>
                <w:rFonts w:ascii="Century Gothic" w:hAnsi="Century Gothic"/>
                <w:sz w:val="24"/>
                <w:szCs w:val="24"/>
              </w:rPr>
            </w:pPr>
          </w:p>
          <w:p w14:paraId="4F77B565" w14:textId="77777777" w:rsidR="00AB537A" w:rsidRPr="0024209B" w:rsidRDefault="00AB537A" w:rsidP="00D57634">
            <w:pPr>
              <w:rPr>
                <w:rFonts w:ascii="Century Gothic" w:hAnsi="Century Gothic"/>
                <w:sz w:val="24"/>
                <w:szCs w:val="24"/>
              </w:rPr>
            </w:pPr>
            <w:r w:rsidRPr="0024209B">
              <w:rPr>
                <w:rFonts w:ascii="Century Gothic" w:hAnsi="Century Gothic"/>
                <w:sz w:val="24"/>
                <w:szCs w:val="24"/>
              </w:rPr>
              <w:t>Patients seen within 6 week diagnostic operational standard (%) [Threshold: 90%]</w:t>
            </w:r>
          </w:p>
          <w:p w14:paraId="3E76BDFB" w14:textId="77777777" w:rsidR="00AB537A" w:rsidRPr="0024209B" w:rsidRDefault="00AB537A" w:rsidP="00D57634">
            <w:pPr>
              <w:rPr>
                <w:rFonts w:ascii="Century Gothic" w:hAnsi="Century Gothic"/>
                <w:sz w:val="24"/>
                <w:szCs w:val="24"/>
              </w:rPr>
            </w:pPr>
          </w:p>
          <w:p w14:paraId="6C631B4D" w14:textId="77777777" w:rsidR="00AB537A" w:rsidRPr="0024209B" w:rsidRDefault="00AB537A" w:rsidP="00D57634">
            <w:pPr>
              <w:rPr>
                <w:rFonts w:ascii="Century Gothic" w:hAnsi="Century Gothic"/>
                <w:sz w:val="24"/>
                <w:szCs w:val="24"/>
              </w:rPr>
            </w:pPr>
            <w:r w:rsidRPr="0024209B">
              <w:rPr>
                <w:rFonts w:ascii="Century Gothic" w:hAnsi="Century Gothic"/>
                <w:sz w:val="24"/>
                <w:szCs w:val="24"/>
              </w:rPr>
              <w:t>Seamless service (insufficient detail/ not well defined)</w:t>
            </w:r>
          </w:p>
          <w:p w14:paraId="311B4000" w14:textId="77777777" w:rsidR="00AB537A" w:rsidRPr="0024209B" w:rsidRDefault="00AB537A" w:rsidP="00D57634">
            <w:pPr>
              <w:rPr>
                <w:rFonts w:ascii="Century Gothic" w:hAnsi="Century Gothic"/>
                <w:sz w:val="24"/>
                <w:szCs w:val="24"/>
              </w:rPr>
            </w:pPr>
          </w:p>
          <w:p w14:paraId="7D73108B" w14:textId="77777777" w:rsidR="00AB537A" w:rsidRPr="0024209B" w:rsidRDefault="00AB537A" w:rsidP="00D57634">
            <w:pPr>
              <w:rPr>
                <w:rFonts w:ascii="Century Gothic" w:hAnsi="Century Gothic"/>
                <w:sz w:val="24"/>
                <w:szCs w:val="24"/>
              </w:rPr>
            </w:pPr>
            <w:r w:rsidRPr="0024209B">
              <w:rPr>
                <w:rFonts w:ascii="Century Gothic" w:hAnsi="Century Gothic"/>
                <w:sz w:val="24"/>
                <w:szCs w:val="24"/>
              </w:rPr>
              <w:t>Vestibular assessments completed within 6 weeks of receiving referral (%) [Threshold: 90%]</w:t>
            </w:r>
          </w:p>
          <w:p w14:paraId="424EAED0" w14:textId="77777777" w:rsidR="00AB537A" w:rsidRPr="0024209B" w:rsidRDefault="00AB537A" w:rsidP="00D57634">
            <w:pPr>
              <w:rPr>
                <w:rFonts w:ascii="Century Gothic" w:hAnsi="Century Gothic"/>
                <w:sz w:val="24"/>
                <w:szCs w:val="24"/>
              </w:rPr>
            </w:pPr>
          </w:p>
          <w:p w14:paraId="5F954763" w14:textId="77777777" w:rsidR="00AB537A" w:rsidRPr="0024209B" w:rsidRDefault="00AB537A" w:rsidP="00D57634">
            <w:pPr>
              <w:rPr>
                <w:rFonts w:ascii="Century Gothic" w:hAnsi="Century Gothic"/>
                <w:sz w:val="24"/>
                <w:szCs w:val="24"/>
              </w:rPr>
            </w:pPr>
            <w:r w:rsidRPr="0024209B">
              <w:rPr>
                <w:rFonts w:ascii="Century Gothic" w:hAnsi="Century Gothic"/>
                <w:sz w:val="24"/>
                <w:szCs w:val="24"/>
              </w:rPr>
              <w:t>Where clinically indicated. Proportion of vestibular rehabilitation and/or particle repositioning treatment done within 4 weeks (%)[Threshold: 90%]</w:t>
            </w:r>
          </w:p>
          <w:p w14:paraId="7CE09B65" w14:textId="77777777" w:rsidR="00AB537A" w:rsidRPr="0024209B" w:rsidRDefault="00AB537A" w:rsidP="00D57634">
            <w:pPr>
              <w:rPr>
                <w:rFonts w:ascii="Century Gothic" w:hAnsi="Century Gothic"/>
                <w:sz w:val="24"/>
                <w:szCs w:val="24"/>
              </w:rPr>
            </w:pPr>
          </w:p>
          <w:p w14:paraId="4FB66A40" w14:textId="77777777" w:rsidR="00AB537A" w:rsidRPr="0024209B" w:rsidRDefault="00AB537A" w:rsidP="00D57634">
            <w:pPr>
              <w:rPr>
                <w:rFonts w:ascii="Century Gothic" w:hAnsi="Century Gothic"/>
                <w:sz w:val="24"/>
                <w:szCs w:val="24"/>
              </w:rPr>
            </w:pPr>
            <w:r w:rsidRPr="0024209B">
              <w:rPr>
                <w:rFonts w:ascii="Century Gothic" w:hAnsi="Century Gothic"/>
                <w:sz w:val="24"/>
                <w:szCs w:val="24"/>
              </w:rPr>
              <w:lastRenderedPageBreak/>
              <w:t>Referrers reporting satisfaction (%) [Threshold: 95% of referrals sampled satisfied]</w:t>
            </w:r>
          </w:p>
          <w:p w14:paraId="2416FD22" w14:textId="77777777" w:rsidR="00AB537A" w:rsidRPr="0024209B" w:rsidRDefault="00AB537A" w:rsidP="00D57634">
            <w:pPr>
              <w:rPr>
                <w:rFonts w:ascii="Century Gothic" w:hAnsi="Century Gothic"/>
                <w:sz w:val="24"/>
                <w:szCs w:val="24"/>
              </w:rPr>
            </w:pPr>
          </w:p>
        </w:tc>
        <w:tc>
          <w:tcPr>
            <w:tcW w:w="1842" w:type="dxa"/>
          </w:tcPr>
          <w:p w14:paraId="20F9B9B3" w14:textId="77777777" w:rsidR="00AB537A" w:rsidRPr="0024209B" w:rsidRDefault="0024209B" w:rsidP="000F6A8D">
            <w:pPr>
              <w:rPr>
                <w:rFonts w:ascii="Century Gothic" w:hAnsi="Century Gothic"/>
                <w:sz w:val="24"/>
                <w:szCs w:val="24"/>
              </w:rPr>
            </w:pPr>
            <w:sdt>
              <w:sdtPr>
                <w:rPr>
                  <w:rFonts w:ascii="Century Gothic" w:hAnsi="Century Gothic"/>
                  <w:sz w:val="24"/>
                  <w:szCs w:val="24"/>
                </w:rPr>
                <w:id w:val="-1257207930"/>
                <w:placeholder>
                  <w:docPart w:val="E7C3E1F6DAD248EF8C198D681B6E57BB"/>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Other:</w:t>
                </w:r>
              </w:sdtContent>
            </w:sdt>
            <w:r w:rsidR="00AB537A" w:rsidRPr="0024209B">
              <w:rPr>
                <w:rFonts w:ascii="Century Gothic" w:hAnsi="Century Gothic"/>
                <w:sz w:val="24"/>
                <w:szCs w:val="24"/>
              </w:rPr>
              <w:t xml:space="preserve">        ****</w:t>
            </w:r>
          </w:p>
        </w:tc>
        <w:tc>
          <w:tcPr>
            <w:tcW w:w="6237" w:type="dxa"/>
          </w:tcPr>
          <w:p w14:paraId="2755D248" w14:textId="77777777" w:rsidR="00AB537A" w:rsidRPr="0024209B" w:rsidRDefault="00AB537A" w:rsidP="000F6A8D">
            <w:pPr>
              <w:rPr>
                <w:rFonts w:ascii="Century Gothic" w:hAnsi="Century Gothic"/>
                <w:sz w:val="24"/>
                <w:szCs w:val="24"/>
              </w:rPr>
            </w:pPr>
            <w:r w:rsidRPr="0024209B">
              <w:rPr>
                <w:rFonts w:ascii="Century Gothic" w:hAnsi="Century Gothic"/>
                <w:sz w:val="24"/>
                <w:szCs w:val="24"/>
              </w:rPr>
              <w:t>****</w:t>
            </w:r>
          </w:p>
          <w:p w14:paraId="2270EE39" w14:textId="77777777" w:rsidR="00AB537A" w:rsidRPr="0024209B" w:rsidRDefault="00AB537A" w:rsidP="000F6A8D">
            <w:pPr>
              <w:rPr>
                <w:rFonts w:ascii="Century Gothic" w:hAnsi="Century Gothic"/>
                <w:sz w:val="24"/>
                <w:szCs w:val="24"/>
              </w:rPr>
            </w:pPr>
            <w:r w:rsidRPr="0024209B">
              <w:rPr>
                <w:rFonts w:ascii="Century Gothic" w:hAnsi="Century Gothic"/>
                <w:sz w:val="24"/>
                <w:szCs w:val="24"/>
              </w:rPr>
              <w:t xml:space="preserve">No validated tools/measures and certain measures unlikely to be comparable – e.g. assessment and/or treatment are combined. Others might not be measurable in current form – more aspirational statements. </w:t>
            </w:r>
          </w:p>
          <w:p w14:paraId="616FC0EB" w14:textId="77777777" w:rsidR="00AB537A" w:rsidRPr="0024209B" w:rsidRDefault="00AB537A" w:rsidP="000F6A8D">
            <w:pPr>
              <w:rPr>
                <w:rFonts w:ascii="Century Gothic" w:hAnsi="Century Gothic"/>
                <w:sz w:val="24"/>
                <w:szCs w:val="24"/>
              </w:rPr>
            </w:pPr>
          </w:p>
          <w:p w14:paraId="1748EAC3" w14:textId="77777777" w:rsidR="00AB537A" w:rsidRPr="0024209B" w:rsidRDefault="00AB537A" w:rsidP="0033714C">
            <w:pPr>
              <w:rPr>
                <w:rFonts w:ascii="Century Gothic" w:hAnsi="Century Gothic"/>
                <w:sz w:val="24"/>
                <w:szCs w:val="24"/>
              </w:rPr>
            </w:pPr>
            <w:r w:rsidRPr="0024209B">
              <w:rPr>
                <w:rFonts w:ascii="Century Gothic" w:hAnsi="Century Gothic"/>
                <w:sz w:val="24"/>
                <w:szCs w:val="24"/>
              </w:rPr>
              <w:lastRenderedPageBreak/>
              <w:t xml:space="preserve">Possible overlap/duplication/correlation in proposed outcome/KPI measures. </w:t>
            </w:r>
          </w:p>
          <w:p w14:paraId="63630A30" w14:textId="77777777" w:rsidR="00AB537A" w:rsidRPr="0024209B" w:rsidRDefault="00AB537A" w:rsidP="0033714C">
            <w:pPr>
              <w:rPr>
                <w:rFonts w:ascii="Century Gothic" w:hAnsi="Century Gothic"/>
                <w:sz w:val="24"/>
                <w:szCs w:val="24"/>
              </w:rPr>
            </w:pPr>
          </w:p>
          <w:p w14:paraId="698ABAFC" w14:textId="5ED2659A" w:rsidR="00AB537A" w:rsidRPr="0024209B" w:rsidRDefault="005D1148" w:rsidP="0033714C">
            <w:pPr>
              <w:rPr>
                <w:rFonts w:ascii="Century Gothic" w:hAnsi="Century Gothic"/>
                <w:sz w:val="24"/>
                <w:szCs w:val="24"/>
              </w:rPr>
            </w:pPr>
            <w:r w:rsidRPr="0024209B">
              <w:rPr>
                <w:rFonts w:ascii="Century Gothic" w:hAnsi="Century Gothic"/>
                <w:sz w:val="24"/>
                <w:szCs w:val="24"/>
              </w:rPr>
              <w:t xml:space="preserve">Other possible measures in the document </w:t>
            </w:r>
            <w:r w:rsidR="003721B6" w:rsidRPr="0024209B">
              <w:rPr>
                <w:rFonts w:ascii="Century Gothic" w:hAnsi="Century Gothic"/>
                <w:sz w:val="24"/>
                <w:szCs w:val="24"/>
              </w:rPr>
              <w:t xml:space="preserve">**** </w:t>
            </w:r>
            <w:r w:rsidRPr="0024209B">
              <w:rPr>
                <w:rFonts w:ascii="Century Gothic" w:hAnsi="Century Gothic"/>
                <w:sz w:val="24"/>
                <w:szCs w:val="24"/>
              </w:rPr>
              <w:t>include</w:t>
            </w:r>
            <w:r w:rsidR="00AB537A" w:rsidRPr="0024209B">
              <w:rPr>
                <w:rFonts w:ascii="Century Gothic" w:hAnsi="Century Gothic"/>
                <w:sz w:val="24"/>
                <w:szCs w:val="24"/>
              </w:rPr>
              <w:t xml:space="preserve">: Follow-up appointment within 8 weeks of treatment/further follow-up, information sharing and reporting (insufficient detail/ not well defined), unlikely currently collected in this form given **** and </w:t>
            </w:r>
            <w:r w:rsidR="00E16D7F" w:rsidRPr="0024209B">
              <w:rPr>
                <w:rFonts w:ascii="Century Gothic" w:hAnsi="Century Gothic"/>
                <w:sz w:val="24"/>
                <w:szCs w:val="24"/>
              </w:rPr>
              <w:t xml:space="preserve">at </w:t>
            </w:r>
            <w:r w:rsidR="00AB537A" w:rsidRPr="0024209B">
              <w:rPr>
                <w:rFonts w:ascii="Century Gothic" w:hAnsi="Century Gothic"/>
                <w:sz w:val="24"/>
                <w:szCs w:val="24"/>
              </w:rPr>
              <w:t xml:space="preserve">level of detail in guidance. </w:t>
            </w:r>
          </w:p>
          <w:p w14:paraId="0A3456CD" w14:textId="77777777" w:rsidR="00AB537A" w:rsidRPr="0024209B" w:rsidRDefault="00AB537A" w:rsidP="000F6A8D">
            <w:pPr>
              <w:rPr>
                <w:rFonts w:ascii="Century Gothic" w:hAnsi="Century Gothic"/>
                <w:sz w:val="24"/>
                <w:szCs w:val="24"/>
              </w:rPr>
            </w:pPr>
          </w:p>
        </w:tc>
      </w:tr>
      <w:tr w:rsidR="00AB537A" w:rsidRPr="0024209B" w14:paraId="2CEB6E47" w14:textId="77777777" w:rsidTr="00D41324">
        <w:tc>
          <w:tcPr>
            <w:tcW w:w="2286" w:type="dxa"/>
          </w:tcPr>
          <w:p w14:paraId="3E546B18" w14:textId="77777777" w:rsidR="00AB537A" w:rsidRPr="0024209B" w:rsidRDefault="00AB537A" w:rsidP="007E0360">
            <w:pPr>
              <w:rPr>
                <w:rFonts w:ascii="Century Gothic" w:hAnsi="Century Gothic"/>
                <w:sz w:val="24"/>
                <w:szCs w:val="24"/>
              </w:rPr>
            </w:pPr>
            <w:r w:rsidRPr="0024209B">
              <w:rPr>
                <w:rFonts w:ascii="Century Gothic" w:hAnsi="Century Gothic"/>
                <w:sz w:val="24"/>
                <w:szCs w:val="24"/>
              </w:rPr>
              <w:lastRenderedPageBreak/>
              <w:t xml:space="preserve">Service/Quality/Tinnitus </w:t>
            </w:r>
          </w:p>
        </w:tc>
        <w:tc>
          <w:tcPr>
            <w:tcW w:w="4377" w:type="dxa"/>
          </w:tcPr>
          <w:p w14:paraId="479D4B30" w14:textId="77777777" w:rsidR="00AB537A" w:rsidRPr="0024209B" w:rsidRDefault="00AB537A" w:rsidP="000F6A8D">
            <w:pPr>
              <w:rPr>
                <w:rFonts w:ascii="Century Gothic" w:hAnsi="Century Gothic"/>
                <w:sz w:val="24"/>
                <w:szCs w:val="24"/>
              </w:rPr>
            </w:pPr>
            <w:r w:rsidRPr="0024209B">
              <w:rPr>
                <w:rFonts w:ascii="Century Gothic" w:hAnsi="Century Gothic"/>
                <w:sz w:val="24"/>
                <w:szCs w:val="24"/>
              </w:rPr>
              <w:t>Patients given an IMP (%) [Threshold: 100%]</w:t>
            </w:r>
          </w:p>
          <w:p w14:paraId="785A579C" w14:textId="77777777" w:rsidR="00AB537A" w:rsidRPr="0024209B" w:rsidRDefault="00AB537A" w:rsidP="000F6A8D">
            <w:pPr>
              <w:rPr>
                <w:rFonts w:ascii="Century Gothic" w:hAnsi="Century Gothic"/>
                <w:sz w:val="24"/>
                <w:szCs w:val="24"/>
              </w:rPr>
            </w:pPr>
          </w:p>
          <w:p w14:paraId="3CE00072" w14:textId="77777777" w:rsidR="00AB537A" w:rsidRPr="0024209B" w:rsidRDefault="00AB537A" w:rsidP="000F6A8D">
            <w:pPr>
              <w:rPr>
                <w:rFonts w:ascii="Century Gothic" w:hAnsi="Century Gothic"/>
                <w:sz w:val="24"/>
                <w:szCs w:val="24"/>
              </w:rPr>
            </w:pPr>
            <w:r w:rsidRPr="0024209B">
              <w:rPr>
                <w:rFonts w:ascii="Century Gothic" w:hAnsi="Century Gothic"/>
                <w:sz w:val="24"/>
                <w:szCs w:val="24"/>
              </w:rPr>
              <w:t>Patients reporting increased ability to self-managed (%) [Threshold: 80%]</w:t>
            </w:r>
          </w:p>
          <w:p w14:paraId="787DEA28" w14:textId="77777777" w:rsidR="00AB537A" w:rsidRPr="0024209B" w:rsidRDefault="00AB537A" w:rsidP="000F6A8D">
            <w:pPr>
              <w:rPr>
                <w:rFonts w:ascii="Century Gothic" w:hAnsi="Century Gothic"/>
                <w:sz w:val="24"/>
                <w:szCs w:val="24"/>
              </w:rPr>
            </w:pPr>
          </w:p>
          <w:p w14:paraId="118CEB15" w14:textId="77777777" w:rsidR="00AB537A" w:rsidRPr="0024209B" w:rsidRDefault="00AB537A" w:rsidP="000F6A8D">
            <w:pPr>
              <w:rPr>
                <w:rFonts w:ascii="Century Gothic" w:hAnsi="Century Gothic"/>
                <w:sz w:val="24"/>
                <w:szCs w:val="24"/>
              </w:rPr>
            </w:pPr>
            <w:r w:rsidRPr="0024209B">
              <w:rPr>
                <w:rFonts w:ascii="Century Gothic" w:hAnsi="Century Gothic"/>
                <w:sz w:val="24"/>
                <w:szCs w:val="24"/>
              </w:rPr>
              <w:t>Patients reporting the intervention has helped them (%) [Threshold: 70%]</w:t>
            </w:r>
          </w:p>
          <w:p w14:paraId="6623437E" w14:textId="77777777" w:rsidR="00AB537A" w:rsidRPr="0024209B" w:rsidRDefault="00AB537A" w:rsidP="000F6A8D">
            <w:pPr>
              <w:rPr>
                <w:rFonts w:ascii="Century Gothic" w:hAnsi="Century Gothic"/>
                <w:sz w:val="24"/>
                <w:szCs w:val="24"/>
              </w:rPr>
            </w:pPr>
          </w:p>
          <w:p w14:paraId="71E121D2" w14:textId="77777777" w:rsidR="00AB537A" w:rsidRPr="0024209B" w:rsidRDefault="00AB537A" w:rsidP="000F6A8D">
            <w:pPr>
              <w:rPr>
                <w:rFonts w:ascii="Century Gothic" w:hAnsi="Century Gothic"/>
                <w:sz w:val="24"/>
                <w:szCs w:val="24"/>
              </w:rPr>
            </w:pPr>
            <w:r w:rsidRPr="0024209B">
              <w:rPr>
                <w:rFonts w:ascii="Century Gothic" w:hAnsi="Century Gothic"/>
                <w:sz w:val="24"/>
                <w:szCs w:val="24"/>
              </w:rPr>
              <w:t>Patients reporting improved quality of life [Threshold: 70% of users reporting improved quality of life]</w:t>
            </w:r>
          </w:p>
        </w:tc>
        <w:tc>
          <w:tcPr>
            <w:tcW w:w="1842" w:type="dxa"/>
          </w:tcPr>
          <w:p w14:paraId="64DB6874" w14:textId="77777777" w:rsidR="00AB537A" w:rsidRPr="0024209B" w:rsidRDefault="0024209B" w:rsidP="000F6A8D">
            <w:pPr>
              <w:rPr>
                <w:rFonts w:ascii="Century Gothic" w:hAnsi="Century Gothic"/>
                <w:sz w:val="24"/>
                <w:szCs w:val="24"/>
              </w:rPr>
            </w:pPr>
            <w:sdt>
              <w:sdtPr>
                <w:rPr>
                  <w:rFonts w:ascii="Century Gothic" w:hAnsi="Century Gothic"/>
                  <w:sz w:val="24"/>
                  <w:szCs w:val="24"/>
                </w:rPr>
                <w:id w:val="708926291"/>
                <w:placeholder>
                  <w:docPart w:val="94BEED66ED4F441C9B0392CA893448A6"/>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Other:</w:t>
                </w:r>
              </w:sdtContent>
            </w:sdt>
            <w:r w:rsidR="00AB537A" w:rsidRPr="0024209B">
              <w:rPr>
                <w:rFonts w:ascii="Century Gothic" w:hAnsi="Century Gothic"/>
                <w:sz w:val="24"/>
                <w:szCs w:val="24"/>
              </w:rPr>
              <w:t xml:space="preserve">        ****</w:t>
            </w:r>
          </w:p>
        </w:tc>
        <w:tc>
          <w:tcPr>
            <w:tcW w:w="6237" w:type="dxa"/>
          </w:tcPr>
          <w:p w14:paraId="50430B06" w14:textId="77777777" w:rsidR="00AB537A" w:rsidRPr="0024209B" w:rsidRDefault="00AB537A" w:rsidP="00D80CAB">
            <w:pPr>
              <w:rPr>
                <w:rFonts w:ascii="Century Gothic" w:hAnsi="Century Gothic"/>
                <w:sz w:val="24"/>
                <w:szCs w:val="24"/>
              </w:rPr>
            </w:pPr>
            <w:r w:rsidRPr="0024209B">
              <w:rPr>
                <w:rFonts w:ascii="Century Gothic" w:hAnsi="Century Gothic"/>
                <w:sz w:val="24"/>
                <w:szCs w:val="24"/>
              </w:rPr>
              <w:t>****</w:t>
            </w:r>
          </w:p>
          <w:p w14:paraId="370AB9B3" w14:textId="77777777" w:rsidR="00AB537A" w:rsidRPr="0024209B" w:rsidRDefault="00AB537A" w:rsidP="00D80CAB">
            <w:pPr>
              <w:rPr>
                <w:rFonts w:ascii="Century Gothic" w:hAnsi="Century Gothic"/>
                <w:sz w:val="24"/>
                <w:szCs w:val="24"/>
              </w:rPr>
            </w:pPr>
            <w:r w:rsidRPr="0024209B">
              <w:rPr>
                <w:rFonts w:ascii="Century Gothic" w:hAnsi="Century Gothic"/>
                <w:sz w:val="24"/>
                <w:szCs w:val="24"/>
              </w:rPr>
              <w:t>Validated tools not specified for each domain.</w:t>
            </w:r>
          </w:p>
          <w:p w14:paraId="3182DDAC" w14:textId="77777777" w:rsidR="00AB537A" w:rsidRPr="0024209B" w:rsidRDefault="00AB537A" w:rsidP="00D80CAB">
            <w:pPr>
              <w:rPr>
                <w:rFonts w:ascii="Century Gothic" w:hAnsi="Century Gothic"/>
                <w:sz w:val="24"/>
                <w:szCs w:val="24"/>
              </w:rPr>
            </w:pPr>
          </w:p>
          <w:p w14:paraId="047EDA91" w14:textId="77777777" w:rsidR="00AB537A" w:rsidRPr="0024209B" w:rsidRDefault="00AB537A" w:rsidP="00D80CAB">
            <w:pPr>
              <w:rPr>
                <w:rFonts w:ascii="Century Gothic" w:hAnsi="Century Gothic"/>
                <w:sz w:val="24"/>
                <w:szCs w:val="24"/>
              </w:rPr>
            </w:pPr>
            <w:r w:rsidRPr="0024209B">
              <w:rPr>
                <w:rFonts w:ascii="Century Gothic" w:hAnsi="Century Gothic"/>
                <w:sz w:val="24"/>
                <w:szCs w:val="24"/>
              </w:rPr>
              <w:t>Possible measures for recording whether an intervention has helped are cited as “Possible measures: Measure Yourself Outcome Profile (MYMOP), THI, TFI, CORE-OM, VAS]</w:t>
            </w:r>
          </w:p>
          <w:p w14:paraId="1193A04E" w14:textId="77777777" w:rsidR="00AB537A" w:rsidRPr="0024209B" w:rsidRDefault="00AB537A" w:rsidP="00D80CAB">
            <w:pPr>
              <w:rPr>
                <w:rFonts w:ascii="Century Gothic" w:hAnsi="Century Gothic"/>
                <w:sz w:val="24"/>
                <w:szCs w:val="24"/>
              </w:rPr>
            </w:pPr>
          </w:p>
          <w:p w14:paraId="67798994" w14:textId="77777777" w:rsidR="00AB537A" w:rsidRPr="0024209B" w:rsidRDefault="00AB537A" w:rsidP="00D80CAB">
            <w:pPr>
              <w:rPr>
                <w:rFonts w:ascii="Century Gothic" w:hAnsi="Century Gothic"/>
                <w:sz w:val="24"/>
                <w:szCs w:val="24"/>
              </w:rPr>
            </w:pPr>
            <w:r w:rsidRPr="0024209B">
              <w:rPr>
                <w:rFonts w:ascii="Century Gothic" w:hAnsi="Century Gothic"/>
                <w:sz w:val="24"/>
                <w:szCs w:val="24"/>
              </w:rPr>
              <w:t>Possible measure for improve quality of life cited as “Recommended measure HUI-Mark 111 (and other validated quality of life measures)”</w:t>
            </w:r>
          </w:p>
          <w:p w14:paraId="3C9FEA47" w14:textId="77777777" w:rsidR="00AB537A" w:rsidRPr="0024209B" w:rsidRDefault="00AB537A" w:rsidP="00D80CAB">
            <w:pPr>
              <w:rPr>
                <w:rFonts w:ascii="Century Gothic" w:hAnsi="Century Gothic"/>
                <w:sz w:val="24"/>
                <w:szCs w:val="24"/>
              </w:rPr>
            </w:pPr>
          </w:p>
          <w:p w14:paraId="5DEB74C4" w14:textId="77777777" w:rsidR="00AB537A" w:rsidRPr="0024209B" w:rsidRDefault="00AB537A" w:rsidP="00D80CAB">
            <w:pPr>
              <w:rPr>
                <w:rFonts w:ascii="Century Gothic" w:hAnsi="Century Gothic"/>
                <w:sz w:val="24"/>
                <w:szCs w:val="24"/>
              </w:rPr>
            </w:pPr>
          </w:p>
        </w:tc>
      </w:tr>
      <w:tr w:rsidR="00AB537A" w:rsidRPr="0024209B" w14:paraId="62B4B08A" w14:textId="77777777" w:rsidTr="00D41324">
        <w:tc>
          <w:tcPr>
            <w:tcW w:w="2286" w:type="dxa"/>
          </w:tcPr>
          <w:p w14:paraId="5EF262EC"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Service/Variation/Quality </w:t>
            </w:r>
          </w:p>
        </w:tc>
        <w:tc>
          <w:tcPr>
            <w:tcW w:w="4377" w:type="dxa"/>
          </w:tcPr>
          <w:p w14:paraId="13C9DC5E" w14:textId="77777777" w:rsidR="00AB537A" w:rsidRPr="0024209B" w:rsidRDefault="00AB537A" w:rsidP="00DA67E3">
            <w:pPr>
              <w:rPr>
                <w:rFonts w:ascii="Century Gothic" w:hAnsi="Century Gothic"/>
                <w:sz w:val="24"/>
                <w:szCs w:val="24"/>
              </w:rPr>
            </w:pPr>
            <w:r w:rsidRPr="0024209B">
              <w:rPr>
                <w:rFonts w:ascii="Century Gothic" w:hAnsi="Century Gothic"/>
                <w:sz w:val="24"/>
                <w:szCs w:val="24"/>
              </w:rPr>
              <w:t xml:space="preserve">Rate of audiology assessments undertaken per weighted population by CCG </w:t>
            </w:r>
          </w:p>
          <w:p w14:paraId="4217B374" w14:textId="77777777" w:rsidR="00AB537A" w:rsidRPr="0024209B" w:rsidRDefault="00AB537A" w:rsidP="00DA67E3">
            <w:pPr>
              <w:rPr>
                <w:rFonts w:ascii="Century Gothic" w:hAnsi="Century Gothic"/>
                <w:sz w:val="24"/>
                <w:szCs w:val="24"/>
              </w:rPr>
            </w:pPr>
          </w:p>
          <w:p w14:paraId="224C308D" w14:textId="77777777" w:rsidR="00AB537A" w:rsidRPr="0024209B" w:rsidRDefault="00AB537A" w:rsidP="00F444B5">
            <w:pPr>
              <w:rPr>
                <w:rFonts w:ascii="Century Gothic" w:hAnsi="Century Gothic"/>
                <w:sz w:val="24"/>
                <w:szCs w:val="24"/>
              </w:rPr>
            </w:pPr>
            <w:r w:rsidRPr="0024209B">
              <w:rPr>
                <w:rFonts w:ascii="Century Gothic" w:hAnsi="Century Gothic"/>
                <w:sz w:val="24"/>
                <w:szCs w:val="24"/>
              </w:rPr>
              <w:t xml:space="preserve">Percentage of referred babies who had an audiological assessment within four weeks of the decision to </w:t>
            </w:r>
            <w:r w:rsidRPr="0024209B">
              <w:rPr>
                <w:rFonts w:ascii="Century Gothic" w:hAnsi="Century Gothic"/>
                <w:sz w:val="24"/>
                <w:szCs w:val="24"/>
              </w:rPr>
              <w:lastRenderedPageBreak/>
              <w:t xml:space="preserve">refer or 44 weeks’ gestational age by CCG </w:t>
            </w:r>
          </w:p>
        </w:tc>
        <w:tc>
          <w:tcPr>
            <w:tcW w:w="1842" w:type="dxa"/>
          </w:tcPr>
          <w:p w14:paraId="5FEF48AB" w14:textId="77777777" w:rsidR="00AB537A" w:rsidRPr="0024209B" w:rsidRDefault="0024209B" w:rsidP="00F444B5">
            <w:pPr>
              <w:rPr>
                <w:rFonts w:ascii="Century Gothic" w:hAnsi="Century Gothic"/>
                <w:sz w:val="24"/>
                <w:szCs w:val="24"/>
              </w:rPr>
            </w:pPr>
            <w:sdt>
              <w:sdtPr>
                <w:rPr>
                  <w:rFonts w:ascii="Century Gothic" w:hAnsi="Century Gothic"/>
                  <w:sz w:val="24"/>
                  <w:szCs w:val="24"/>
                </w:rPr>
                <w:id w:val="-1808850739"/>
                <w:placeholder>
                  <w:docPart w:val="9EFD423322AA4CC490EBC67AFD597EB1"/>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Other:</w:t>
                </w:r>
              </w:sdtContent>
            </w:sdt>
            <w:r w:rsidR="00AB537A" w:rsidRPr="0024209B">
              <w:rPr>
                <w:rFonts w:ascii="Century Gothic" w:hAnsi="Century Gothic"/>
                <w:sz w:val="24"/>
                <w:szCs w:val="24"/>
              </w:rPr>
              <w:t xml:space="preserve">  quarterly, </w:t>
            </w:r>
          </w:p>
        </w:tc>
        <w:tc>
          <w:tcPr>
            <w:tcW w:w="6237" w:type="dxa"/>
          </w:tcPr>
          <w:p w14:paraId="79C3B1D7"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NHS RightCare, unwarranted variation. Based on assumptions about reported data. Some variation due to source data rather than service variation </w:t>
            </w:r>
            <w:r w:rsidRPr="0024209B">
              <w:rPr>
                <w:rFonts w:ascii="Century Gothic" w:hAnsi="Century Gothic"/>
                <w:sz w:val="24"/>
                <w:szCs w:val="24"/>
                <w:highlight w:val="yellow"/>
              </w:rPr>
              <w:t>[methodology on weighted population to be reviewed]</w:t>
            </w:r>
          </w:p>
          <w:p w14:paraId="638A909F" w14:textId="77777777" w:rsidR="00AB537A" w:rsidRPr="0024209B" w:rsidRDefault="00AB537A" w:rsidP="007C6641">
            <w:pPr>
              <w:rPr>
                <w:rFonts w:ascii="Century Gothic" w:hAnsi="Century Gothic"/>
                <w:sz w:val="24"/>
                <w:szCs w:val="24"/>
              </w:rPr>
            </w:pPr>
          </w:p>
          <w:p w14:paraId="55DB05FE"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Adult assessments last recorded Q4, 2015/16</w:t>
            </w:r>
          </w:p>
          <w:p w14:paraId="4E81C022"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Children’s data last recorded 2014 </w:t>
            </w:r>
          </w:p>
        </w:tc>
      </w:tr>
      <w:tr w:rsidR="00AB537A" w:rsidRPr="0024209B" w14:paraId="4705286D" w14:textId="77777777" w:rsidTr="00D41324">
        <w:tc>
          <w:tcPr>
            <w:tcW w:w="2286" w:type="dxa"/>
          </w:tcPr>
          <w:p w14:paraId="48E59651"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Service/Waiting/Quality </w:t>
            </w:r>
          </w:p>
        </w:tc>
        <w:tc>
          <w:tcPr>
            <w:tcW w:w="4377" w:type="dxa"/>
          </w:tcPr>
          <w:p w14:paraId="2AC488C1"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Complete and incomplete direct access audiology waiting times. RTT data. </w:t>
            </w:r>
          </w:p>
        </w:tc>
        <w:tc>
          <w:tcPr>
            <w:tcW w:w="1842" w:type="dxa"/>
          </w:tcPr>
          <w:p w14:paraId="50BF1A18"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1114750012"/>
                <w:placeholder>
                  <w:docPart w:val="3B0E00CE0BB448CFB50653168A600702"/>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4E58FD95" w14:textId="77777777" w:rsidR="00AB537A" w:rsidRPr="0024209B" w:rsidRDefault="00AB537A" w:rsidP="00A010BC">
            <w:pPr>
              <w:rPr>
                <w:rFonts w:ascii="Century Gothic" w:hAnsi="Century Gothic"/>
                <w:sz w:val="24"/>
                <w:szCs w:val="24"/>
              </w:rPr>
            </w:pPr>
            <w:r w:rsidRPr="0024209B">
              <w:rPr>
                <w:rFonts w:ascii="Century Gothic" w:hAnsi="Century Gothic"/>
                <w:sz w:val="24"/>
                <w:szCs w:val="24"/>
              </w:rPr>
              <w:t>Regional, CCG and Provider level data. NHS England statistics. RTT data</w:t>
            </w:r>
          </w:p>
        </w:tc>
      </w:tr>
      <w:tr w:rsidR="00AB537A" w:rsidRPr="0024209B" w14:paraId="53933DCC" w14:textId="77777777" w:rsidTr="00D41324">
        <w:tc>
          <w:tcPr>
            <w:tcW w:w="2286" w:type="dxa"/>
          </w:tcPr>
          <w:p w14:paraId="2BECBBA2"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Service/Waiting/Quality</w:t>
            </w:r>
          </w:p>
        </w:tc>
        <w:tc>
          <w:tcPr>
            <w:tcW w:w="4377" w:type="dxa"/>
          </w:tcPr>
          <w:p w14:paraId="33E70E1E" w14:textId="77777777" w:rsidR="00AB537A" w:rsidRPr="0024209B" w:rsidRDefault="00AB537A" w:rsidP="004F388A">
            <w:pPr>
              <w:rPr>
                <w:rFonts w:ascii="Century Gothic" w:hAnsi="Century Gothic"/>
                <w:sz w:val="24"/>
                <w:szCs w:val="24"/>
              </w:rPr>
            </w:pPr>
            <w:r w:rsidRPr="0024209B">
              <w:rPr>
                <w:rFonts w:ascii="Century Gothic" w:hAnsi="Century Gothic"/>
                <w:sz w:val="24"/>
                <w:szCs w:val="24"/>
              </w:rPr>
              <w:t xml:space="preserve">ENT (120). RTT waiting time data. Elective care, </w:t>
            </w:r>
          </w:p>
        </w:tc>
        <w:tc>
          <w:tcPr>
            <w:tcW w:w="1842" w:type="dxa"/>
          </w:tcPr>
          <w:p w14:paraId="42156DB0"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2003961928"/>
                <w:placeholder>
                  <w:docPart w:val="C9B2E588A76F4A2FAAA9909AC3D01491"/>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Monthly</w:t>
                </w:r>
              </w:sdtContent>
            </w:sdt>
            <w:r w:rsidR="00AB537A" w:rsidRPr="0024209B">
              <w:rPr>
                <w:rFonts w:ascii="Century Gothic" w:hAnsi="Century Gothic"/>
                <w:sz w:val="24"/>
                <w:szCs w:val="24"/>
              </w:rPr>
              <w:t xml:space="preserve">        </w:t>
            </w:r>
          </w:p>
        </w:tc>
        <w:tc>
          <w:tcPr>
            <w:tcW w:w="6237" w:type="dxa"/>
          </w:tcPr>
          <w:p w14:paraId="4B1DDC24"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Regional, CCG and Provider level data. NHS England statistics. RTT data</w:t>
            </w:r>
          </w:p>
        </w:tc>
      </w:tr>
      <w:tr w:rsidR="00AB537A" w:rsidRPr="0024209B" w14:paraId="6B8320FC" w14:textId="77777777" w:rsidTr="00D41324">
        <w:trPr>
          <w:trHeight w:val="64"/>
        </w:trPr>
        <w:tc>
          <w:tcPr>
            <w:tcW w:w="2286" w:type="dxa"/>
          </w:tcPr>
          <w:p w14:paraId="52B6AA74"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Workforce </w:t>
            </w:r>
          </w:p>
        </w:tc>
        <w:tc>
          <w:tcPr>
            <w:tcW w:w="4377" w:type="dxa"/>
          </w:tcPr>
          <w:p w14:paraId="44B5FAD5"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 xml:space="preserve">Headcount, FTE count (and/or banding): ENT/audiology </w:t>
            </w:r>
          </w:p>
        </w:tc>
        <w:tc>
          <w:tcPr>
            <w:tcW w:w="1842" w:type="dxa"/>
          </w:tcPr>
          <w:p w14:paraId="14649D4A" w14:textId="77777777" w:rsidR="00AB537A" w:rsidRPr="0024209B" w:rsidRDefault="0024209B" w:rsidP="007C6641">
            <w:pPr>
              <w:rPr>
                <w:rFonts w:ascii="Century Gothic" w:hAnsi="Century Gothic"/>
                <w:sz w:val="24"/>
                <w:szCs w:val="24"/>
              </w:rPr>
            </w:pPr>
            <w:sdt>
              <w:sdtPr>
                <w:rPr>
                  <w:rFonts w:ascii="Century Gothic" w:hAnsi="Century Gothic"/>
                  <w:sz w:val="24"/>
                  <w:szCs w:val="24"/>
                </w:rPr>
                <w:id w:val="-1209715919"/>
                <w:placeholder>
                  <w:docPart w:val="05AC8ADDF5F54813922EF29C1B1534B7"/>
                </w:placeholder>
                <w:dropDownList>
                  <w:listItem w:value="Choose an item."/>
                  <w:listItem w:displayText="Px visit" w:value="Px visit"/>
                  <w:listItem w:displayText="Weekly" w:value="Weekly"/>
                  <w:listItem w:displayText="Monthly" w:value="Monthly"/>
                  <w:listItem w:displayText="Quarterly" w:value="Quarterly"/>
                  <w:listItem w:displayText="Annually" w:value="Annually"/>
                  <w:listItem w:displayText="Ad-hoc" w:value="Ad-hoc"/>
                  <w:listItem w:displayText="One-off" w:value="One-off"/>
                  <w:listItem w:displayText="Other:" w:value="Other:"/>
                </w:dropDownList>
              </w:sdtPr>
              <w:sdtEndPr/>
              <w:sdtContent>
                <w:r w:rsidR="00AB537A" w:rsidRPr="0024209B">
                  <w:rPr>
                    <w:rFonts w:ascii="Century Gothic" w:hAnsi="Century Gothic"/>
                    <w:sz w:val="24"/>
                    <w:szCs w:val="24"/>
                  </w:rPr>
                  <w:t>Annually</w:t>
                </w:r>
              </w:sdtContent>
            </w:sdt>
            <w:r w:rsidR="00AB537A" w:rsidRPr="0024209B">
              <w:rPr>
                <w:rFonts w:ascii="Century Gothic" w:hAnsi="Century Gothic"/>
                <w:sz w:val="24"/>
                <w:szCs w:val="24"/>
              </w:rPr>
              <w:t xml:space="preserve">        </w:t>
            </w:r>
          </w:p>
        </w:tc>
        <w:tc>
          <w:tcPr>
            <w:tcW w:w="6237" w:type="dxa"/>
          </w:tcPr>
          <w:p w14:paraId="72F2E68A" w14:textId="77777777" w:rsidR="00AB537A" w:rsidRPr="0024209B" w:rsidRDefault="00AB537A" w:rsidP="007C6641">
            <w:pPr>
              <w:rPr>
                <w:rFonts w:ascii="Century Gothic" w:hAnsi="Century Gothic"/>
                <w:sz w:val="24"/>
                <w:szCs w:val="24"/>
              </w:rPr>
            </w:pPr>
            <w:r w:rsidRPr="0024209B">
              <w:rPr>
                <w:rFonts w:ascii="Century Gothic" w:hAnsi="Century Gothic"/>
                <w:sz w:val="24"/>
                <w:szCs w:val="24"/>
              </w:rPr>
              <w:t>Headcount and FTE numbers at various levels. NHS Digital – qualified and non-qualified audiologists and ENT doctors.</w:t>
            </w:r>
          </w:p>
        </w:tc>
      </w:tr>
    </w:tbl>
    <w:p w14:paraId="4B779B95" w14:textId="77777777" w:rsidR="009E58A4" w:rsidRPr="0024209B" w:rsidRDefault="009E58A4" w:rsidP="00316478">
      <w:pPr>
        <w:rPr>
          <w:rFonts w:ascii="Century Gothic" w:hAnsi="Century Gothic"/>
          <w:sz w:val="24"/>
          <w:szCs w:val="24"/>
        </w:rPr>
      </w:pPr>
    </w:p>
    <w:p w14:paraId="4844BAE9" w14:textId="1FF3C23E" w:rsidR="005B3D4D" w:rsidRPr="0024209B" w:rsidRDefault="00AD6313" w:rsidP="00316478">
      <w:pPr>
        <w:rPr>
          <w:rFonts w:ascii="Century Gothic" w:hAnsi="Century Gothic"/>
          <w:sz w:val="24"/>
          <w:szCs w:val="24"/>
        </w:rPr>
      </w:pPr>
      <w:r w:rsidRPr="0024209B">
        <w:rPr>
          <w:rFonts w:ascii="Century Gothic" w:hAnsi="Century Gothic"/>
          <w:sz w:val="24"/>
          <w:szCs w:val="24"/>
        </w:rPr>
        <w:t xml:space="preserve">* </w:t>
      </w:r>
      <w:r w:rsidR="00323C7C" w:rsidRPr="0024209B">
        <w:rPr>
          <w:rFonts w:ascii="Century Gothic" w:hAnsi="Century Gothic"/>
          <w:sz w:val="24"/>
          <w:szCs w:val="24"/>
        </w:rPr>
        <w:t xml:space="preserve">as per </w:t>
      </w:r>
      <w:r w:rsidRPr="0024209B">
        <w:rPr>
          <w:rFonts w:ascii="Century Gothic" w:hAnsi="Century Gothic"/>
          <w:sz w:val="24"/>
          <w:szCs w:val="24"/>
        </w:rPr>
        <w:t>most original AQP contracts</w:t>
      </w:r>
      <w:r w:rsidR="00235801" w:rsidRPr="0024209B">
        <w:rPr>
          <w:rFonts w:ascii="Century Gothic" w:hAnsi="Century Gothic"/>
          <w:sz w:val="24"/>
          <w:szCs w:val="24"/>
        </w:rPr>
        <w:t xml:space="preserve">; </w:t>
      </w:r>
      <w:r w:rsidRPr="0024209B">
        <w:rPr>
          <w:rFonts w:ascii="Century Gothic" w:hAnsi="Century Gothic"/>
          <w:sz w:val="24"/>
          <w:szCs w:val="24"/>
        </w:rPr>
        <w:t xml:space="preserve">and </w:t>
      </w:r>
      <w:r w:rsidR="00235801" w:rsidRPr="0024209B">
        <w:rPr>
          <w:rFonts w:ascii="Century Gothic" w:hAnsi="Century Gothic"/>
          <w:sz w:val="24"/>
          <w:szCs w:val="24"/>
        </w:rPr>
        <w:t xml:space="preserve">also </w:t>
      </w:r>
      <w:r w:rsidRPr="0024209B">
        <w:rPr>
          <w:rFonts w:ascii="Century Gothic" w:hAnsi="Century Gothic"/>
          <w:sz w:val="24"/>
          <w:szCs w:val="24"/>
        </w:rPr>
        <w:t>in the model NCF service specification. Likely to be a requirement</w:t>
      </w:r>
      <w:r w:rsidR="00235801" w:rsidRPr="0024209B">
        <w:rPr>
          <w:rFonts w:ascii="Century Gothic" w:hAnsi="Century Gothic"/>
          <w:sz w:val="24"/>
          <w:szCs w:val="24"/>
        </w:rPr>
        <w:t xml:space="preserve"> for </w:t>
      </w:r>
      <w:r w:rsidR="00235801" w:rsidRPr="0024209B">
        <w:rPr>
          <w:rFonts w:ascii="Century Gothic" w:hAnsi="Century Gothic"/>
          <w:b/>
          <w:sz w:val="24"/>
          <w:szCs w:val="24"/>
        </w:rPr>
        <w:t>all</w:t>
      </w:r>
      <w:r w:rsidR="00235801" w:rsidRPr="0024209B">
        <w:rPr>
          <w:rFonts w:ascii="Century Gothic" w:hAnsi="Century Gothic"/>
          <w:sz w:val="24"/>
          <w:szCs w:val="24"/>
        </w:rPr>
        <w:t xml:space="preserve"> providers (including NHS trusts, charities, social enterprises and independent sector providers) in 50%-60% of commissioning regions in England that tendered an adult hearing service post </w:t>
      </w:r>
      <w:r w:rsidR="00125C2F" w:rsidRPr="0024209B">
        <w:rPr>
          <w:rFonts w:ascii="Century Gothic" w:hAnsi="Century Gothic"/>
          <w:sz w:val="24"/>
          <w:szCs w:val="24"/>
        </w:rPr>
        <w:t>2012/</w:t>
      </w:r>
      <w:r w:rsidR="00235801" w:rsidRPr="0024209B">
        <w:rPr>
          <w:rFonts w:ascii="Century Gothic" w:hAnsi="Century Gothic"/>
          <w:sz w:val="24"/>
          <w:szCs w:val="24"/>
        </w:rPr>
        <w:t>2013</w:t>
      </w:r>
      <w:r w:rsidRPr="0024209B">
        <w:rPr>
          <w:rFonts w:ascii="Century Gothic" w:hAnsi="Century Gothic"/>
          <w:sz w:val="24"/>
          <w:szCs w:val="24"/>
        </w:rPr>
        <w:t>. Although over time original service specifications might have changed</w:t>
      </w:r>
      <w:r w:rsidR="00125C2F" w:rsidRPr="0024209B">
        <w:rPr>
          <w:rFonts w:ascii="Century Gothic" w:hAnsi="Century Gothic"/>
          <w:sz w:val="24"/>
          <w:szCs w:val="24"/>
        </w:rPr>
        <w:t>, and/or contracts not enforced as they should be</w:t>
      </w:r>
      <w:r w:rsidR="00F260A7" w:rsidRPr="0024209B">
        <w:rPr>
          <w:rFonts w:ascii="Century Gothic" w:hAnsi="Century Gothic"/>
          <w:sz w:val="24"/>
          <w:szCs w:val="24"/>
        </w:rPr>
        <w:t xml:space="preserve"> – i.e. to assess what data is in each local region more detailed research is required</w:t>
      </w:r>
      <w:r w:rsidRPr="0024209B">
        <w:rPr>
          <w:rFonts w:ascii="Century Gothic" w:hAnsi="Century Gothic"/>
          <w:sz w:val="24"/>
          <w:szCs w:val="24"/>
        </w:rPr>
        <w:t xml:space="preserve">. </w:t>
      </w:r>
      <w:r w:rsidR="00125C2F" w:rsidRPr="0024209B">
        <w:rPr>
          <w:rFonts w:ascii="Century Gothic" w:hAnsi="Century Gothic"/>
          <w:sz w:val="24"/>
          <w:szCs w:val="24"/>
        </w:rPr>
        <w:t>R</w:t>
      </w:r>
      <w:r w:rsidRPr="0024209B">
        <w:rPr>
          <w:rFonts w:ascii="Century Gothic" w:hAnsi="Century Gothic"/>
          <w:sz w:val="24"/>
          <w:szCs w:val="24"/>
        </w:rPr>
        <w:t>egions without</w:t>
      </w:r>
      <w:r w:rsidR="00125C2F" w:rsidRPr="0024209B">
        <w:rPr>
          <w:rFonts w:ascii="Century Gothic" w:hAnsi="Century Gothic"/>
          <w:sz w:val="24"/>
          <w:szCs w:val="24"/>
        </w:rPr>
        <w:t xml:space="preserve"> </w:t>
      </w:r>
      <w:r w:rsidR="00323C7C" w:rsidRPr="0024209B">
        <w:rPr>
          <w:rFonts w:ascii="Century Gothic" w:hAnsi="Century Gothic"/>
          <w:sz w:val="24"/>
          <w:szCs w:val="24"/>
        </w:rPr>
        <w:t xml:space="preserve">any local AQP contracts or </w:t>
      </w:r>
      <w:r w:rsidR="00125C2F" w:rsidRPr="0024209B">
        <w:rPr>
          <w:rFonts w:ascii="Century Gothic" w:hAnsi="Century Gothic"/>
          <w:sz w:val="24"/>
          <w:szCs w:val="24"/>
        </w:rPr>
        <w:t xml:space="preserve">new </w:t>
      </w:r>
      <w:r w:rsidRPr="0024209B">
        <w:rPr>
          <w:rFonts w:ascii="Century Gothic" w:hAnsi="Century Gothic"/>
          <w:sz w:val="24"/>
          <w:szCs w:val="24"/>
        </w:rPr>
        <w:t>procurement</w:t>
      </w:r>
      <w:r w:rsidR="00125C2F" w:rsidRPr="0024209B">
        <w:rPr>
          <w:rFonts w:ascii="Century Gothic" w:hAnsi="Century Gothic"/>
          <w:sz w:val="24"/>
          <w:szCs w:val="24"/>
        </w:rPr>
        <w:t>s since 2013 unlikely to have</w:t>
      </w:r>
      <w:r w:rsidR="00F260A7" w:rsidRPr="0024209B">
        <w:rPr>
          <w:rFonts w:ascii="Century Gothic" w:hAnsi="Century Gothic"/>
          <w:sz w:val="24"/>
          <w:szCs w:val="24"/>
        </w:rPr>
        <w:t xml:space="preserve"> any of</w:t>
      </w:r>
      <w:r w:rsidR="00125C2F" w:rsidRPr="0024209B">
        <w:rPr>
          <w:rFonts w:ascii="Century Gothic" w:hAnsi="Century Gothic"/>
          <w:sz w:val="24"/>
          <w:szCs w:val="24"/>
        </w:rPr>
        <w:t xml:space="preserve"> these data available</w:t>
      </w:r>
      <w:r w:rsidRPr="0024209B">
        <w:rPr>
          <w:rFonts w:ascii="Century Gothic" w:hAnsi="Century Gothic"/>
          <w:sz w:val="24"/>
          <w:szCs w:val="24"/>
        </w:rPr>
        <w:t xml:space="preserve">, as </w:t>
      </w:r>
      <w:r w:rsidR="00323C7C" w:rsidRPr="0024209B">
        <w:rPr>
          <w:rFonts w:ascii="Century Gothic" w:hAnsi="Century Gothic"/>
          <w:sz w:val="24"/>
          <w:szCs w:val="24"/>
        </w:rPr>
        <w:t>unlikely to</w:t>
      </w:r>
      <w:r w:rsidRPr="0024209B">
        <w:rPr>
          <w:rFonts w:ascii="Century Gothic" w:hAnsi="Century Gothic"/>
          <w:sz w:val="24"/>
          <w:szCs w:val="24"/>
        </w:rPr>
        <w:t xml:space="preserve"> have a service specification for adult hearing services in </w:t>
      </w:r>
      <w:r w:rsidR="008C12FF" w:rsidRPr="0024209B">
        <w:rPr>
          <w:rFonts w:ascii="Century Gothic" w:hAnsi="Century Gothic"/>
          <w:sz w:val="24"/>
          <w:szCs w:val="24"/>
        </w:rPr>
        <w:t xml:space="preserve">the </w:t>
      </w:r>
      <w:r w:rsidR="00125C2F" w:rsidRPr="0024209B">
        <w:rPr>
          <w:rFonts w:ascii="Century Gothic" w:hAnsi="Century Gothic"/>
          <w:sz w:val="24"/>
          <w:szCs w:val="24"/>
        </w:rPr>
        <w:t>local</w:t>
      </w:r>
      <w:r w:rsidRPr="0024209B">
        <w:rPr>
          <w:rFonts w:ascii="Century Gothic" w:hAnsi="Century Gothic"/>
          <w:sz w:val="24"/>
          <w:szCs w:val="24"/>
        </w:rPr>
        <w:t xml:space="preserve"> NHS Standard Contract (</w:t>
      </w:r>
      <w:r w:rsidR="00F260A7" w:rsidRPr="0024209B">
        <w:rPr>
          <w:rFonts w:ascii="Century Gothic" w:hAnsi="Century Gothic"/>
          <w:sz w:val="24"/>
          <w:szCs w:val="24"/>
        </w:rPr>
        <w:t>Reference</w:t>
      </w:r>
      <w:r w:rsidR="005B3D4D" w:rsidRPr="0024209B">
        <w:rPr>
          <w:rFonts w:ascii="Century Gothic" w:hAnsi="Century Gothic"/>
          <w:sz w:val="24"/>
          <w:szCs w:val="24"/>
        </w:rPr>
        <w:t xml:space="preserve">: </w:t>
      </w:r>
      <w:r w:rsidR="005B3D4D" w:rsidRPr="0024209B">
        <w:rPr>
          <w:rFonts w:ascii="Century Gothic" w:hAnsi="Century Gothic" w:cs="Arial"/>
          <w:sz w:val="24"/>
          <w:szCs w:val="24"/>
        </w:rPr>
        <w:t xml:space="preserve">Monitor, 2015. NHS adult hearing services in England: exploring how choice is working for patients; </w:t>
      </w:r>
      <w:r w:rsidR="005B3D4D" w:rsidRPr="0024209B">
        <w:rPr>
          <w:rFonts w:ascii="Century Gothic" w:hAnsi="Century Gothic"/>
          <w:sz w:val="24"/>
          <w:szCs w:val="24"/>
          <w:lang w:val="en-US"/>
        </w:rPr>
        <w:t>NHS England, 2016</w:t>
      </w:r>
      <w:r w:rsidR="005B3D4D" w:rsidRPr="0024209B">
        <w:rPr>
          <w:rFonts w:ascii="Century Gothic" w:hAnsi="Century Gothic"/>
          <w:sz w:val="24"/>
          <w:szCs w:val="24"/>
        </w:rPr>
        <w:t>, Commissioning Services for People with Hearing Loss: A Framework for Clinical Commissioning Groups.</w:t>
      </w:r>
      <w:r w:rsidR="00C92A83" w:rsidRPr="0024209B">
        <w:rPr>
          <w:rFonts w:ascii="Century Gothic" w:hAnsi="Century Gothic"/>
          <w:sz w:val="24"/>
          <w:szCs w:val="24"/>
        </w:rPr>
        <w:t xml:space="preserve"> Check</w:t>
      </w:r>
      <w:r w:rsidR="005B3D4D" w:rsidRPr="0024209B">
        <w:rPr>
          <w:rFonts w:ascii="Century Gothic" w:hAnsi="Century Gothic"/>
          <w:sz w:val="24"/>
          <w:szCs w:val="24"/>
        </w:rPr>
        <w:t>: random sample of 2015/16 FoI request and review of service specifications)</w:t>
      </w:r>
    </w:p>
    <w:p w14:paraId="308B7368" w14:textId="248D2A11" w:rsidR="005E3F01" w:rsidRPr="0024209B" w:rsidRDefault="00F0186A" w:rsidP="00316478">
      <w:pPr>
        <w:rPr>
          <w:rFonts w:ascii="Century Gothic" w:hAnsi="Century Gothic"/>
          <w:sz w:val="24"/>
          <w:szCs w:val="24"/>
        </w:rPr>
      </w:pPr>
      <w:r w:rsidRPr="0024209B">
        <w:rPr>
          <w:rFonts w:ascii="Century Gothic" w:hAnsi="Century Gothic"/>
          <w:sz w:val="24"/>
          <w:szCs w:val="24"/>
        </w:rPr>
        <w:t xml:space="preserve">** </w:t>
      </w:r>
      <w:r w:rsidR="008C12FF" w:rsidRPr="0024209B">
        <w:rPr>
          <w:rFonts w:ascii="Century Gothic" w:hAnsi="Century Gothic"/>
          <w:sz w:val="24"/>
          <w:szCs w:val="24"/>
        </w:rPr>
        <w:t xml:space="preserve">as per the </w:t>
      </w:r>
      <w:r w:rsidRPr="0024209B">
        <w:rPr>
          <w:rFonts w:ascii="Century Gothic" w:hAnsi="Century Gothic"/>
          <w:sz w:val="24"/>
          <w:szCs w:val="24"/>
        </w:rPr>
        <w:t>NCF model service specification. Unlikely to be widely specified/collected at this stage – i.e. given the limited number of new procurements or material changes to contract since the</w:t>
      </w:r>
      <w:r w:rsidR="00A1780F" w:rsidRPr="0024209B">
        <w:rPr>
          <w:rFonts w:ascii="Century Gothic" w:hAnsi="Century Gothic"/>
          <w:sz w:val="24"/>
          <w:szCs w:val="24"/>
        </w:rPr>
        <w:t xml:space="preserve"> NCF was published in </w:t>
      </w:r>
      <w:r w:rsidRPr="0024209B">
        <w:rPr>
          <w:rFonts w:ascii="Century Gothic" w:hAnsi="Century Gothic"/>
          <w:sz w:val="24"/>
          <w:szCs w:val="24"/>
        </w:rPr>
        <w:t xml:space="preserve"> 2016 (References: </w:t>
      </w:r>
      <w:r w:rsidRPr="0024209B">
        <w:rPr>
          <w:rFonts w:ascii="Century Gothic" w:hAnsi="Century Gothic"/>
          <w:sz w:val="24"/>
          <w:szCs w:val="24"/>
          <w:lang w:val="en-US"/>
        </w:rPr>
        <w:t>NHS England, 2016</w:t>
      </w:r>
      <w:r w:rsidRPr="0024209B">
        <w:rPr>
          <w:rFonts w:ascii="Century Gothic" w:hAnsi="Century Gothic"/>
          <w:sz w:val="24"/>
          <w:szCs w:val="24"/>
        </w:rPr>
        <w:t xml:space="preserve">, Commissioning Services for People with Hearing Loss: A Framework for Clinical Commissioning </w:t>
      </w:r>
      <w:r w:rsidRPr="0024209B">
        <w:rPr>
          <w:rFonts w:ascii="Century Gothic" w:hAnsi="Century Gothic"/>
          <w:sz w:val="24"/>
          <w:szCs w:val="24"/>
        </w:rPr>
        <w:lastRenderedPageBreak/>
        <w:t xml:space="preserve">Groups. Check: review of tenders post 2016, shows CCGs </w:t>
      </w:r>
      <w:r w:rsidR="00A1780F" w:rsidRPr="0024209B">
        <w:rPr>
          <w:rFonts w:ascii="Century Gothic" w:hAnsi="Century Gothic"/>
          <w:sz w:val="24"/>
          <w:szCs w:val="24"/>
        </w:rPr>
        <w:t xml:space="preserve">are </w:t>
      </w:r>
      <w:r w:rsidRPr="0024209B">
        <w:rPr>
          <w:rFonts w:ascii="Century Gothic" w:hAnsi="Century Gothic"/>
          <w:sz w:val="24"/>
          <w:szCs w:val="24"/>
        </w:rPr>
        <w:t>using NHS England’s model service specification but the actual data requirements are not yet public – e.g. part of procurement documents</w:t>
      </w:r>
      <w:r w:rsidR="00F61A86" w:rsidRPr="0024209B">
        <w:rPr>
          <w:rFonts w:ascii="Century Gothic" w:hAnsi="Century Gothic"/>
          <w:sz w:val="24"/>
          <w:szCs w:val="24"/>
        </w:rPr>
        <w:t>)</w:t>
      </w:r>
      <w:r w:rsidRPr="0024209B">
        <w:rPr>
          <w:rFonts w:ascii="Century Gothic" w:hAnsi="Century Gothic"/>
          <w:sz w:val="24"/>
          <w:szCs w:val="24"/>
        </w:rPr>
        <w:t xml:space="preserve">. </w:t>
      </w:r>
      <w:r w:rsidR="00F61A86" w:rsidRPr="0024209B">
        <w:rPr>
          <w:rFonts w:ascii="Century Gothic" w:hAnsi="Century Gothic"/>
          <w:sz w:val="24"/>
          <w:szCs w:val="24"/>
        </w:rPr>
        <w:t>Important to note that</w:t>
      </w:r>
      <w:r w:rsidRPr="0024209B">
        <w:rPr>
          <w:rFonts w:ascii="Century Gothic" w:hAnsi="Century Gothic"/>
          <w:sz w:val="24"/>
          <w:szCs w:val="24"/>
        </w:rPr>
        <w:t xml:space="preserve"> very little, in terms of actual methods/new data, changed between the AQP and NCF data requirements</w:t>
      </w:r>
      <w:r w:rsidR="00A1780F" w:rsidRPr="0024209B">
        <w:rPr>
          <w:rFonts w:ascii="Century Gothic" w:hAnsi="Century Gothic"/>
          <w:sz w:val="24"/>
          <w:szCs w:val="24"/>
        </w:rPr>
        <w:t xml:space="preserve"> (see above, many collection requirements were at best rephrased)</w:t>
      </w:r>
      <w:r w:rsidRPr="0024209B">
        <w:rPr>
          <w:rFonts w:ascii="Century Gothic" w:hAnsi="Century Gothic"/>
          <w:sz w:val="24"/>
          <w:szCs w:val="24"/>
        </w:rPr>
        <w:t>. There are multiple correlated data</w:t>
      </w:r>
      <w:r w:rsidR="003A4253" w:rsidRPr="0024209B">
        <w:rPr>
          <w:rFonts w:ascii="Century Gothic" w:hAnsi="Century Gothic"/>
          <w:sz w:val="24"/>
          <w:szCs w:val="24"/>
        </w:rPr>
        <w:t xml:space="preserve"> requirements/suggestions</w:t>
      </w:r>
      <w:r w:rsidRPr="0024209B">
        <w:rPr>
          <w:rFonts w:ascii="Century Gothic" w:hAnsi="Century Gothic"/>
          <w:sz w:val="24"/>
          <w:szCs w:val="24"/>
        </w:rPr>
        <w:t>, and the tools used to collect data are similar if not the same</w:t>
      </w:r>
      <w:r w:rsidR="00DD7A93" w:rsidRPr="0024209B">
        <w:rPr>
          <w:rFonts w:ascii="Century Gothic" w:hAnsi="Century Gothic"/>
          <w:sz w:val="24"/>
          <w:szCs w:val="24"/>
        </w:rPr>
        <w:t>,</w:t>
      </w:r>
      <w:r w:rsidR="00F61A86" w:rsidRPr="0024209B">
        <w:rPr>
          <w:rFonts w:ascii="Century Gothic" w:hAnsi="Century Gothic"/>
          <w:sz w:val="24"/>
          <w:szCs w:val="24"/>
        </w:rPr>
        <w:t xml:space="preserve"> suggesting gaps in data expertise</w:t>
      </w:r>
      <w:r w:rsidR="00DD7A93" w:rsidRPr="0024209B">
        <w:rPr>
          <w:rFonts w:ascii="Century Gothic" w:hAnsi="Century Gothic"/>
          <w:sz w:val="24"/>
          <w:szCs w:val="24"/>
        </w:rPr>
        <w:t xml:space="preserve"> because the marginal cost/benefit of new data points versus collecting fewer data more robust</w:t>
      </w:r>
      <w:r w:rsidR="00A1780F" w:rsidRPr="0024209B">
        <w:rPr>
          <w:rFonts w:ascii="Century Gothic" w:hAnsi="Century Gothic"/>
          <w:sz w:val="24"/>
          <w:szCs w:val="24"/>
        </w:rPr>
        <w:t xml:space="preserve">ly is not clearly stated (bar </w:t>
      </w:r>
      <w:r w:rsidR="00DD7A93" w:rsidRPr="0024209B">
        <w:rPr>
          <w:rFonts w:ascii="Century Gothic" w:hAnsi="Century Gothic"/>
          <w:sz w:val="24"/>
          <w:szCs w:val="24"/>
        </w:rPr>
        <w:t xml:space="preserve">in text related to the NHS Standard Contract on this point). </w:t>
      </w:r>
      <w:r w:rsidR="008510AE" w:rsidRPr="0024209B">
        <w:rPr>
          <w:rFonts w:ascii="Century Gothic" w:hAnsi="Century Gothic"/>
          <w:sz w:val="24"/>
          <w:szCs w:val="24"/>
        </w:rPr>
        <w:t xml:space="preserve"> </w:t>
      </w:r>
    </w:p>
    <w:p w14:paraId="5B8642F1" w14:textId="24AF5DF4" w:rsidR="00352BF9" w:rsidRPr="0024209B" w:rsidRDefault="00DF672D">
      <w:pPr>
        <w:rPr>
          <w:rFonts w:ascii="Century Gothic" w:hAnsi="Century Gothic"/>
          <w:sz w:val="24"/>
          <w:szCs w:val="24"/>
        </w:rPr>
      </w:pPr>
      <w:r w:rsidRPr="0024209B">
        <w:rPr>
          <w:rFonts w:ascii="Century Gothic" w:hAnsi="Century Gothic"/>
          <w:sz w:val="24"/>
          <w:szCs w:val="24"/>
        </w:rPr>
        <w:t>*** Proposed in NCF model service specification/outcomes recommendations. Unlikely to be in place based due to limited number of new procurements and/or mate</w:t>
      </w:r>
      <w:r w:rsidR="00B550E1" w:rsidRPr="0024209B">
        <w:rPr>
          <w:rFonts w:ascii="Century Gothic" w:hAnsi="Century Gothic"/>
          <w:sz w:val="24"/>
          <w:szCs w:val="24"/>
        </w:rPr>
        <w:t xml:space="preserve">rial changes to contract since </w:t>
      </w:r>
      <w:r w:rsidR="00502579" w:rsidRPr="0024209B">
        <w:rPr>
          <w:rFonts w:ascii="Century Gothic" w:hAnsi="Century Gothic"/>
          <w:sz w:val="24"/>
          <w:szCs w:val="24"/>
        </w:rPr>
        <w:t xml:space="preserve">June/July </w:t>
      </w:r>
      <w:r w:rsidRPr="0024209B">
        <w:rPr>
          <w:rFonts w:ascii="Century Gothic" w:hAnsi="Century Gothic"/>
          <w:sz w:val="24"/>
          <w:szCs w:val="24"/>
        </w:rPr>
        <w:t xml:space="preserve">2016 when the NCF was published. </w:t>
      </w:r>
    </w:p>
    <w:p w14:paraId="60A19D2E" w14:textId="0CF71325" w:rsidR="007E0360" w:rsidRPr="0024209B" w:rsidRDefault="007E0360">
      <w:pPr>
        <w:rPr>
          <w:rFonts w:ascii="Century Gothic" w:hAnsi="Century Gothic"/>
          <w:sz w:val="24"/>
          <w:szCs w:val="24"/>
        </w:rPr>
      </w:pPr>
      <w:r w:rsidRPr="0024209B">
        <w:rPr>
          <w:rFonts w:ascii="Century Gothic" w:hAnsi="Century Gothic"/>
          <w:sz w:val="24"/>
          <w:szCs w:val="24"/>
        </w:rPr>
        <w:t xml:space="preserve">**** Proposed outcome measures for tinnitus and vestibular services in </w:t>
      </w:r>
      <w:r w:rsidRPr="0024209B">
        <w:rPr>
          <w:rFonts w:ascii="Century Gothic" w:hAnsi="Century Gothic"/>
          <w:sz w:val="24"/>
          <w:szCs w:val="24"/>
          <w:lang w:val="en-US"/>
        </w:rPr>
        <w:t>NHS England, 2016</w:t>
      </w:r>
      <w:r w:rsidRPr="0024209B">
        <w:rPr>
          <w:rFonts w:ascii="Century Gothic" w:hAnsi="Century Gothic"/>
          <w:sz w:val="24"/>
          <w:szCs w:val="24"/>
        </w:rPr>
        <w:t xml:space="preserve">, Commissioning Services for People with Hearing Loss: A Framework for Clinical Commissioning Groups. </w:t>
      </w:r>
      <w:r w:rsidR="007D124B" w:rsidRPr="0024209B">
        <w:rPr>
          <w:rFonts w:ascii="Century Gothic" w:hAnsi="Century Gothic"/>
          <w:sz w:val="24"/>
          <w:szCs w:val="24"/>
        </w:rPr>
        <w:t>Unlikely to be in place</w:t>
      </w:r>
      <w:r w:rsidRPr="0024209B">
        <w:rPr>
          <w:rFonts w:ascii="Century Gothic" w:hAnsi="Century Gothic"/>
          <w:sz w:val="24"/>
          <w:szCs w:val="24"/>
        </w:rPr>
        <w:t xml:space="preserve"> due to limited number of new procurements and/or material changes to contract since June/July 2016 when the NCF was published.</w:t>
      </w:r>
    </w:p>
    <w:p w14:paraId="48C2EC4B" w14:textId="0D2D1F77" w:rsidR="001B4411" w:rsidRPr="0024209B" w:rsidRDefault="00D6580F">
      <w:pPr>
        <w:rPr>
          <w:rFonts w:ascii="Century Gothic" w:hAnsi="Century Gothic"/>
          <w:b/>
          <w:sz w:val="24"/>
          <w:szCs w:val="24"/>
        </w:rPr>
      </w:pPr>
      <w:r w:rsidRPr="0024209B">
        <w:rPr>
          <w:rFonts w:ascii="Century Gothic" w:hAnsi="Century Gothic"/>
          <w:b/>
          <w:sz w:val="24"/>
          <w:szCs w:val="24"/>
        </w:rPr>
        <w:t xml:space="preserve">Appendix: </w:t>
      </w:r>
      <w:r w:rsidR="001B4411" w:rsidRPr="0024209B">
        <w:rPr>
          <w:rFonts w:ascii="Century Gothic" w:hAnsi="Century Gothic"/>
          <w:b/>
          <w:sz w:val="24"/>
          <w:szCs w:val="24"/>
        </w:rPr>
        <w:t>Terms of Reference/Background</w:t>
      </w:r>
    </w:p>
    <w:p w14:paraId="78EFE3CA" w14:textId="0776B416" w:rsidR="001B4411" w:rsidRPr="0024209B" w:rsidRDefault="001B4411">
      <w:pPr>
        <w:rPr>
          <w:rFonts w:ascii="Century Gothic" w:hAnsi="Century Gothic"/>
          <w:sz w:val="24"/>
          <w:szCs w:val="24"/>
        </w:rPr>
      </w:pPr>
      <w:r w:rsidRPr="0024209B">
        <w:rPr>
          <w:rFonts w:ascii="Century Gothic" w:hAnsi="Century Gothic"/>
          <w:sz w:val="24"/>
          <w:szCs w:val="24"/>
        </w:rPr>
        <w:t xml:space="preserve">2 November 2017 </w:t>
      </w:r>
      <w:r w:rsidR="00426360" w:rsidRPr="0024209B">
        <w:rPr>
          <w:rFonts w:ascii="Century Gothic" w:hAnsi="Century Gothic"/>
          <w:sz w:val="24"/>
          <w:szCs w:val="24"/>
        </w:rPr>
        <w:t xml:space="preserve">meeting decided </w:t>
      </w:r>
      <w:r w:rsidRPr="0024209B">
        <w:rPr>
          <w:rFonts w:ascii="Century Gothic" w:hAnsi="Century Gothic"/>
          <w:sz w:val="24"/>
          <w:szCs w:val="24"/>
        </w:rPr>
        <w:t xml:space="preserve">that </w:t>
      </w:r>
      <w:r w:rsidR="00426360" w:rsidRPr="0024209B">
        <w:rPr>
          <w:rFonts w:ascii="Century Gothic" w:hAnsi="Century Gothic"/>
          <w:sz w:val="24"/>
          <w:szCs w:val="24"/>
        </w:rPr>
        <w:t xml:space="preserve">the NCHA </w:t>
      </w:r>
      <w:r w:rsidRPr="0024209B">
        <w:rPr>
          <w:rFonts w:ascii="Century Gothic" w:hAnsi="Century Gothic"/>
          <w:sz w:val="24"/>
          <w:szCs w:val="24"/>
        </w:rPr>
        <w:t>would create a list of existing data sources related to hearing and ear health across t</w:t>
      </w:r>
      <w:r w:rsidR="00914CF4" w:rsidRPr="0024209B">
        <w:rPr>
          <w:rFonts w:ascii="Century Gothic" w:hAnsi="Century Gothic"/>
          <w:sz w:val="24"/>
          <w:szCs w:val="24"/>
        </w:rPr>
        <w:t xml:space="preserve">he life course. </w:t>
      </w:r>
      <w:r w:rsidRPr="0024209B">
        <w:rPr>
          <w:rFonts w:ascii="Century Gothic" w:hAnsi="Century Gothic"/>
          <w:sz w:val="24"/>
          <w:szCs w:val="24"/>
        </w:rPr>
        <w:t>The group agreed the followin</w:t>
      </w:r>
      <w:r w:rsidR="00914CF4" w:rsidRPr="0024209B">
        <w:rPr>
          <w:rFonts w:ascii="Century Gothic" w:hAnsi="Century Gothic"/>
          <w:sz w:val="24"/>
          <w:szCs w:val="24"/>
        </w:rPr>
        <w:t>g terms of reference</w:t>
      </w:r>
      <w:r w:rsidR="00426360" w:rsidRPr="0024209B">
        <w:rPr>
          <w:rFonts w:ascii="Century Gothic" w:hAnsi="Century Gothic"/>
          <w:sz w:val="24"/>
          <w:szCs w:val="24"/>
        </w:rPr>
        <w:t>:</w:t>
      </w:r>
    </w:p>
    <w:p w14:paraId="2602C7D4" w14:textId="77777777" w:rsidR="001B4411" w:rsidRPr="0024209B" w:rsidRDefault="001B4411">
      <w:pPr>
        <w:rPr>
          <w:rFonts w:ascii="Century Gothic" w:hAnsi="Century Gothic"/>
          <w:sz w:val="24"/>
          <w:szCs w:val="24"/>
        </w:rPr>
      </w:pPr>
      <w:r w:rsidRPr="0024209B">
        <w:rPr>
          <w:rFonts w:ascii="Century Gothic" w:hAnsi="Century Gothic"/>
          <w:b/>
          <w:sz w:val="24"/>
          <w:szCs w:val="24"/>
        </w:rPr>
        <w:t>Country:</w:t>
      </w:r>
      <w:r w:rsidRPr="0024209B">
        <w:rPr>
          <w:rFonts w:ascii="Century Gothic" w:hAnsi="Century Gothic"/>
          <w:sz w:val="24"/>
          <w:szCs w:val="24"/>
        </w:rPr>
        <w:t xml:space="preserve"> England only</w:t>
      </w:r>
    </w:p>
    <w:p w14:paraId="53B8C4D7" w14:textId="77777777" w:rsidR="00D00709" w:rsidRPr="0024209B" w:rsidRDefault="00D00709">
      <w:pPr>
        <w:rPr>
          <w:rFonts w:ascii="Century Gothic" w:hAnsi="Century Gothic"/>
          <w:b/>
          <w:sz w:val="24"/>
          <w:szCs w:val="24"/>
        </w:rPr>
      </w:pPr>
      <w:r w:rsidRPr="0024209B">
        <w:rPr>
          <w:rFonts w:ascii="Century Gothic" w:hAnsi="Century Gothic"/>
          <w:b/>
          <w:sz w:val="24"/>
          <w:szCs w:val="24"/>
        </w:rPr>
        <w:t>Scope:</w:t>
      </w:r>
    </w:p>
    <w:tbl>
      <w:tblPr>
        <w:tblStyle w:val="TableGrid"/>
        <w:tblW w:w="9067" w:type="dxa"/>
        <w:tblLook w:val="04A0" w:firstRow="1" w:lastRow="0" w:firstColumn="1" w:lastColumn="0" w:noHBand="0" w:noVBand="1"/>
      </w:tblPr>
      <w:tblGrid>
        <w:gridCol w:w="4531"/>
        <w:gridCol w:w="4536"/>
      </w:tblGrid>
      <w:tr w:rsidR="00E42A2A" w:rsidRPr="0024209B" w14:paraId="15BB20CA" w14:textId="77777777" w:rsidTr="002768DA">
        <w:tc>
          <w:tcPr>
            <w:tcW w:w="4531" w:type="dxa"/>
          </w:tcPr>
          <w:p w14:paraId="7264481D" w14:textId="77777777" w:rsidR="00F16409" w:rsidRPr="0024209B" w:rsidRDefault="00F16409">
            <w:pPr>
              <w:rPr>
                <w:rFonts w:ascii="Century Gothic" w:hAnsi="Century Gothic"/>
                <w:sz w:val="24"/>
                <w:szCs w:val="24"/>
              </w:rPr>
            </w:pPr>
            <w:r w:rsidRPr="0024209B">
              <w:rPr>
                <w:rFonts w:ascii="Century Gothic" w:hAnsi="Century Gothic"/>
                <w:sz w:val="24"/>
                <w:szCs w:val="24"/>
              </w:rPr>
              <w:t xml:space="preserve">life course </w:t>
            </w:r>
          </w:p>
        </w:tc>
        <w:tc>
          <w:tcPr>
            <w:tcW w:w="4536" w:type="dxa"/>
          </w:tcPr>
          <w:p w14:paraId="0C2F82D7" w14:textId="3A7F85FB" w:rsidR="00F16409" w:rsidRPr="0024209B" w:rsidRDefault="00530785">
            <w:pPr>
              <w:rPr>
                <w:rFonts w:ascii="Century Gothic" w:hAnsi="Century Gothic"/>
                <w:sz w:val="24"/>
                <w:szCs w:val="24"/>
              </w:rPr>
            </w:pPr>
            <w:r w:rsidRPr="0024209B">
              <w:rPr>
                <w:rFonts w:ascii="Century Gothic" w:hAnsi="Century Gothic"/>
                <w:sz w:val="24"/>
                <w:szCs w:val="24"/>
              </w:rPr>
              <w:t>h</w:t>
            </w:r>
            <w:r w:rsidR="00F16409" w:rsidRPr="0024209B">
              <w:rPr>
                <w:rFonts w:ascii="Century Gothic" w:hAnsi="Century Gothic"/>
                <w:sz w:val="24"/>
                <w:szCs w:val="24"/>
              </w:rPr>
              <w:t xml:space="preserve">earing aids, CIs and other devices </w:t>
            </w:r>
          </w:p>
        </w:tc>
      </w:tr>
      <w:tr w:rsidR="00E42A2A" w:rsidRPr="0024209B" w14:paraId="1AEC5289" w14:textId="77777777" w:rsidTr="002768DA">
        <w:tc>
          <w:tcPr>
            <w:tcW w:w="4531" w:type="dxa"/>
          </w:tcPr>
          <w:p w14:paraId="46E59F14" w14:textId="77777777" w:rsidR="00F16409" w:rsidRPr="0024209B" w:rsidRDefault="00F16409">
            <w:pPr>
              <w:rPr>
                <w:rFonts w:ascii="Century Gothic" w:hAnsi="Century Gothic"/>
                <w:sz w:val="24"/>
                <w:szCs w:val="24"/>
              </w:rPr>
            </w:pPr>
            <w:r w:rsidRPr="0024209B">
              <w:rPr>
                <w:rFonts w:ascii="Century Gothic" w:hAnsi="Century Gothic"/>
                <w:sz w:val="24"/>
                <w:szCs w:val="24"/>
              </w:rPr>
              <w:t xml:space="preserve">hearing loss and tinnitus </w:t>
            </w:r>
          </w:p>
        </w:tc>
        <w:tc>
          <w:tcPr>
            <w:tcW w:w="4536" w:type="dxa"/>
          </w:tcPr>
          <w:p w14:paraId="721496DB" w14:textId="45D80CEC" w:rsidR="00F16409" w:rsidRPr="0024209B" w:rsidRDefault="00530785">
            <w:pPr>
              <w:rPr>
                <w:rFonts w:ascii="Century Gothic" w:hAnsi="Century Gothic"/>
                <w:sz w:val="24"/>
                <w:szCs w:val="24"/>
              </w:rPr>
            </w:pPr>
            <w:r w:rsidRPr="0024209B">
              <w:rPr>
                <w:rFonts w:ascii="Century Gothic" w:hAnsi="Century Gothic"/>
                <w:sz w:val="24"/>
                <w:szCs w:val="24"/>
              </w:rPr>
              <w:t>d</w:t>
            </w:r>
            <w:r w:rsidR="002768DA" w:rsidRPr="0024209B">
              <w:rPr>
                <w:rFonts w:ascii="Century Gothic" w:hAnsi="Century Gothic"/>
                <w:sz w:val="24"/>
                <w:szCs w:val="24"/>
              </w:rPr>
              <w:t>ementia/LD data linked to hearing loss</w:t>
            </w:r>
          </w:p>
        </w:tc>
      </w:tr>
      <w:tr w:rsidR="00E42A2A" w:rsidRPr="0024209B" w14:paraId="56DBBA0F" w14:textId="77777777" w:rsidTr="002768DA">
        <w:tc>
          <w:tcPr>
            <w:tcW w:w="4531" w:type="dxa"/>
          </w:tcPr>
          <w:p w14:paraId="772718B9" w14:textId="77777777" w:rsidR="00F16409" w:rsidRPr="0024209B" w:rsidRDefault="00F16409" w:rsidP="008502C1">
            <w:pPr>
              <w:rPr>
                <w:rFonts w:ascii="Century Gothic" w:hAnsi="Century Gothic"/>
                <w:sz w:val="24"/>
                <w:szCs w:val="24"/>
              </w:rPr>
            </w:pPr>
            <w:r w:rsidRPr="0024209B">
              <w:rPr>
                <w:rFonts w:ascii="Century Gothic" w:hAnsi="Century Gothic"/>
                <w:sz w:val="24"/>
                <w:szCs w:val="24"/>
              </w:rPr>
              <w:t>NHS, ONS, Health Survey England etc.</w:t>
            </w:r>
          </w:p>
        </w:tc>
        <w:tc>
          <w:tcPr>
            <w:tcW w:w="4536" w:type="dxa"/>
          </w:tcPr>
          <w:p w14:paraId="31EC71EF" w14:textId="706DB324" w:rsidR="00F16409" w:rsidRPr="0024209B" w:rsidRDefault="00530785">
            <w:pPr>
              <w:rPr>
                <w:rFonts w:ascii="Century Gothic" w:hAnsi="Century Gothic"/>
                <w:sz w:val="24"/>
                <w:szCs w:val="24"/>
              </w:rPr>
            </w:pPr>
            <w:r w:rsidRPr="0024209B">
              <w:rPr>
                <w:rFonts w:ascii="Century Gothic" w:hAnsi="Century Gothic"/>
                <w:sz w:val="24"/>
                <w:szCs w:val="24"/>
              </w:rPr>
              <w:t>a</w:t>
            </w:r>
            <w:r w:rsidR="002768DA" w:rsidRPr="0024209B">
              <w:rPr>
                <w:rFonts w:ascii="Century Gothic" w:hAnsi="Century Gothic"/>
                <w:sz w:val="24"/>
                <w:szCs w:val="24"/>
              </w:rPr>
              <w:t>rmed services, prison data and other groups</w:t>
            </w:r>
          </w:p>
        </w:tc>
      </w:tr>
      <w:tr w:rsidR="00E42A2A" w:rsidRPr="0024209B" w14:paraId="729CA868" w14:textId="77777777" w:rsidTr="002768DA">
        <w:tc>
          <w:tcPr>
            <w:tcW w:w="4531" w:type="dxa"/>
          </w:tcPr>
          <w:p w14:paraId="467DC24B" w14:textId="77777777" w:rsidR="00F16409" w:rsidRPr="0024209B" w:rsidRDefault="00F16409">
            <w:pPr>
              <w:rPr>
                <w:rFonts w:ascii="Century Gothic" w:hAnsi="Century Gothic"/>
                <w:sz w:val="24"/>
                <w:szCs w:val="24"/>
              </w:rPr>
            </w:pPr>
            <w:r w:rsidRPr="0024209B">
              <w:rPr>
                <w:rFonts w:ascii="Century Gothic" w:hAnsi="Century Gothic"/>
                <w:sz w:val="24"/>
                <w:szCs w:val="24"/>
              </w:rPr>
              <w:t>unit sales, activity, costs etc.</w:t>
            </w:r>
          </w:p>
        </w:tc>
        <w:tc>
          <w:tcPr>
            <w:tcW w:w="4536" w:type="dxa"/>
          </w:tcPr>
          <w:p w14:paraId="61937FDA" w14:textId="77B749D2" w:rsidR="00F16409" w:rsidRPr="0024209B" w:rsidRDefault="00530785">
            <w:pPr>
              <w:rPr>
                <w:rFonts w:ascii="Century Gothic" w:hAnsi="Century Gothic"/>
                <w:sz w:val="24"/>
                <w:szCs w:val="24"/>
              </w:rPr>
            </w:pPr>
            <w:r w:rsidRPr="0024209B">
              <w:rPr>
                <w:rFonts w:ascii="Century Gothic" w:hAnsi="Century Gothic"/>
                <w:sz w:val="24"/>
                <w:szCs w:val="24"/>
              </w:rPr>
              <w:t>q</w:t>
            </w:r>
            <w:r w:rsidR="00914CF4" w:rsidRPr="0024209B">
              <w:rPr>
                <w:rFonts w:ascii="Century Gothic" w:hAnsi="Century Gothic"/>
                <w:sz w:val="24"/>
                <w:szCs w:val="24"/>
              </w:rPr>
              <w:t>uality and equality data on services etc.</w:t>
            </w:r>
          </w:p>
        </w:tc>
      </w:tr>
      <w:tr w:rsidR="00E42A2A" w:rsidRPr="0024209B" w14:paraId="726EFCBC" w14:textId="77777777" w:rsidTr="002768DA">
        <w:tc>
          <w:tcPr>
            <w:tcW w:w="4531" w:type="dxa"/>
          </w:tcPr>
          <w:p w14:paraId="7EF5924B" w14:textId="1B8B41AF" w:rsidR="00F16409" w:rsidRPr="0024209B" w:rsidRDefault="00426360" w:rsidP="00426360">
            <w:pPr>
              <w:rPr>
                <w:rFonts w:ascii="Century Gothic" w:hAnsi="Century Gothic"/>
                <w:sz w:val="24"/>
                <w:szCs w:val="24"/>
              </w:rPr>
            </w:pPr>
            <w:r w:rsidRPr="0024209B">
              <w:rPr>
                <w:rFonts w:ascii="Century Gothic" w:hAnsi="Century Gothic"/>
                <w:sz w:val="24"/>
                <w:szCs w:val="24"/>
              </w:rPr>
              <w:lastRenderedPageBreak/>
              <w:t xml:space="preserve">Prevention – noise </w:t>
            </w:r>
            <w:r w:rsidR="003E55AD" w:rsidRPr="0024209B">
              <w:rPr>
                <w:rFonts w:ascii="Century Gothic" w:hAnsi="Century Gothic"/>
                <w:sz w:val="24"/>
                <w:szCs w:val="24"/>
              </w:rPr>
              <w:t>etc.</w:t>
            </w:r>
          </w:p>
        </w:tc>
        <w:tc>
          <w:tcPr>
            <w:tcW w:w="4536" w:type="dxa"/>
          </w:tcPr>
          <w:p w14:paraId="2DFA3278" w14:textId="77777777" w:rsidR="00F16409" w:rsidRPr="0024209B" w:rsidRDefault="00914CF4">
            <w:pPr>
              <w:rPr>
                <w:rFonts w:ascii="Century Gothic" w:hAnsi="Century Gothic"/>
                <w:sz w:val="24"/>
                <w:szCs w:val="24"/>
              </w:rPr>
            </w:pPr>
            <w:r w:rsidRPr="0024209B">
              <w:rPr>
                <w:rFonts w:ascii="Century Gothic" w:hAnsi="Century Gothic"/>
                <w:sz w:val="24"/>
                <w:szCs w:val="24"/>
              </w:rPr>
              <w:t>BSL/Deaf community data</w:t>
            </w:r>
          </w:p>
        </w:tc>
      </w:tr>
      <w:tr w:rsidR="00F16409" w:rsidRPr="0024209B" w14:paraId="0FAE6937" w14:textId="77777777" w:rsidTr="002768DA">
        <w:tc>
          <w:tcPr>
            <w:tcW w:w="4531" w:type="dxa"/>
          </w:tcPr>
          <w:p w14:paraId="26E29BA7" w14:textId="77777777" w:rsidR="00F16409" w:rsidRPr="0024209B" w:rsidRDefault="00F16409">
            <w:pPr>
              <w:rPr>
                <w:rFonts w:ascii="Century Gothic" w:hAnsi="Century Gothic"/>
                <w:sz w:val="24"/>
                <w:szCs w:val="24"/>
              </w:rPr>
            </w:pPr>
            <w:r w:rsidRPr="0024209B">
              <w:rPr>
                <w:rFonts w:ascii="Century Gothic" w:hAnsi="Century Gothic"/>
                <w:sz w:val="24"/>
                <w:szCs w:val="24"/>
              </w:rPr>
              <w:t xml:space="preserve">Education related statistics </w:t>
            </w:r>
          </w:p>
        </w:tc>
        <w:tc>
          <w:tcPr>
            <w:tcW w:w="4536" w:type="dxa"/>
          </w:tcPr>
          <w:p w14:paraId="5E7A2A1C" w14:textId="58CB14A1" w:rsidR="00F16409" w:rsidRPr="0024209B" w:rsidRDefault="00530785">
            <w:pPr>
              <w:rPr>
                <w:rFonts w:ascii="Century Gothic" w:hAnsi="Century Gothic"/>
                <w:b/>
                <w:sz w:val="24"/>
                <w:szCs w:val="24"/>
              </w:rPr>
            </w:pPr>
            <w:r w:rsidRPr="0024209B">
              <w:rPr>
                <w:rFonts w:ascii="Century Gothic" w:hAnsi="Century Gothic"/>
                <w:sz w:val="24"/>
                <w:szCs w:val="24"/>
              </w:rPr>
              <w:t>r</w:t>
            </w:r>
            <w:r w:rsidR="00914CF4" w:rsidRPr="0024209B">
              <w:rPr>
                <w:rFonts w:ascii="Century Gothic" w:hAnsi="Century Gothic"/>
                <w:sz w:val="24"/>
                <w:szCs w:val="24"/>
              </w:rPr>
              <w:t>egisters, social care etc.</w:t>
            </w:r>
          </w:p>
        </w:tc>
      </w:tr>
    </w:tbl>
    <w:p w14:paraId="31070BD1" w14:textId="77777777" w:rsidR="00D00709" w:rsidRPr="0024209B" w:rsidRDefault="00D00709">
      <w:pPr>
        <w:rPr>
          <w:rFonts w:ascii="Century Gothic" w:hAnsi="Century Gothic"/>
          <w:b/>
          <w:sz w:val="24"/>
          <w:szCs w:val="24"/>
        </w:rPr>
      </w:pPr>
    </w:p>
    <w:p w14:paraId="6F35D343" w14:textId="171CD9A5" w:rsidR="00D00709" w:rsidRPr="0024209B" w:rsidRDefault="00914CF4">
      <w:pPr>
        <w:rPr>
          <w:rFonts w:ascii="Century Gothic" w:hAnsi="Century Gothic"/>
          <w:sz w:val="24"/>
          <w:szCs w:val="24"/>
        </w:rPr>
      </w:pPr>
      <w:r w:rsidRPr="0024209B">
        <w:rPr>
          <w:rFonts w:ascii="Century Gothic" w:hAnsi="Century Gothic"/>
          <w:sz w:val="24"/>
          <w:szCs w:val="24"/>
        </w:rPr>
        <w:t>NCHA to review existing sources and build an initial “data inventory” on behalf of the Data Assurance and Quality task and finish group.</w:t>
      </w:r>
    </w:p>
    <w:p w14:paraId="55872C5C" w14:textId="4D9C96C8" w:rsidR="00FB5D26" w:rsidRPr="0024209B" w:rsidRDefault="00FB5D26">
      <w:pPr>
        <w:rPr>
          <w:rFonts w:ascii="Century Gothic" w:hAnsi="Century Gothic"/>
          <w:b/>
          <w:sz w:val="24"/>
          <w:szCs w:val="24"/>
        </w:rPr>
      </w:pPr>
      <w:r w:rsidRPr="0024209B">
        <w:rPr>
          <w:rFonts w:ascii="Century Gothic" w:hAnsi="Century Gothic"/>
          <w:b/>
          <w:sz w:val="24"/>
          <w:szCs w:val="24"/>
        </w:rPr>
        <w:t>Search:</w:t>
      </w:r>
    </w:p>
    <w:tbl>
      <w:tblPr>
        <w:tblStyle w:val="TableGrid"/>
        <w:tblW w:w="0" w:type="auto"/>
        <w:tblLook w:val="04A0" w:firstRow="1" w:lastRow="0" w:firstColumn="1" w:lastColumn="0" w:noHBand="0" w:noVBand="1"/>
      </w:tblPr>
      <w:tblGrid>
        <w:gridCol w:w="12895"/>
      </w:tblGrid>
      <w:tr w:rsidR="00E42A2A" w:rsidRPr="0024209B" w14:paraId="33E3D60D" w14:textId="77777777" w:rsidTr="006B3B8A">
        <w:tc>
          <w:tcPr>
            <w:tcW w:w="12895" w:type="dxa"/>
          </w:tcPr>
          <w:p w14:paraId="0698EDB4" w14:textId="77777777" w:rsidR="00CB2C40" w:rsidRPr="0024209B" w:rsidRDefault="00CB2C40">
            <w:pPr>
              <w:rPr>
                <w:rFonts w:ascii="Century Gothic" w:hAnsi="Century Gothic"/>
                <w:sz w:val="24"/>
                <w:szCs w:val="24"/>
              </w:rPr>
            </w:pPr>
            <w:r w:rsidRPr="0024209B">
              <w:rPr>
                <w:rFonts w:ascii="Century Gothic" w:hAnsi="Century Gothic"/>
                <w:sz w:val="24"/>
                <w:szCs w:val="24"/>
              </w:rPr>
              <w:t xml:space="preserve">Data Gov UK, Opening Up Government </w:t>
            </w:r>
          </w:p>
        </w:tc>
      </w:tr>
      <w:tr w:rsidR="00E42A2A" w:rsidRPr="0024209B" w14:paraId="3ECB2690" w14:textId="77777777" w:rsidTr="006B3B8A">
        <w:tc>
          <w:tcPr>
            <w:tcW w:w="12895" w:type="dxa"/>
          </w:tcPr>
          <w:p w14:paraId="46978B63" w14:textId="77777777" w:rsidR="00CB2C40" w:rsidRPr="0024209B" w:rsidRDefault="00CB2C40">
            <w:pPr>
              <w:rPr>
                <w:rFonts w:ascii="Century Gothic" w:hAnsi="Century Gothic"/>
                <w:sz w:val="24"/>
                <w:szCs w:val="24"/>
              </w:rPr>
            </w:pPr>
            <w:r w:rsidRPr="0024209B">
              <w:rPr>
                <w:rFonts w:ascii="Century Gothic" w:hAnsi="Century Gothic"/>
                <w:sz w:val="24"/>
                <w:szCs w:val="24"/>
              </w:rPr>
              <w:t>European Data Portal</w:t>
            </w:r>
          </w:p>
        </w:tc>
      </w:tr>
      <w:tr w:rsidR="00E42A2A" w:rsidRPr="0024209B" w14:paraId="345AE2A5" w14:textId="77777777" w:rsidTr="006B3B8A">
        <w:tc>
          <w:tcPr>
            <w:tcW w:w="12895" w:type="dxa"/>
          </w:tcPr>
          <w:p w14:paraId="129334BD" w14:textId="77777777" w:rsidR="00CB2C40" w:rsidRPr="0024209B" w:rsidRDefault="00CB2C40">
            <w:pPr>
              <w:rPr>
                <w:rFonts w:ascii="Century Gothic" w:hAnsi="Century Gothic"/>
                <w:sz w:val="24"/>
                <w:szCs w:val="24"/>
              </w:rPr>
            </w:pPr>
            <w:r w:rsidRPr="0024209B">
              <w:rPr>
                <w:rFonts w:ascii="Century Gothic" w:hAnsi="Century Gothic"/>
                <w:sz w:val="24"/>
                <w:szCs w:val="24"/>
              </w:rPr>
              <w:t xml:space="preserve">Health and Safety Executive </w:t>
            </w:r>
          </w:p>
        </w:tc>
      </w:tr>
      <w:tr w:rsidR="00316ADD" w:rsidRPr="0024209B" w14:paraId="3727375C" w14:textId="77777777" w:rsidTr="006B3B8A">
        <w:tc>
          <w:tcPr>
            <w:tcW w:w="12895" w:type="dxa"/>
          </w:tcPr>
          <w:p w14:paraId="2781BC72" w14:textId="474EE167" w:rsidR="00316ADD" w:rsidRPr="0024209B" w:rsidRDefault="00316ADD" w:rsidP="00316ADD">
            <w:pPr>
              <w:rPr>
                <w:rFonts w:ascii="Century Gothic" w:hAnsi="Century Gothic"/>
                <w:sz w:val="24"/>
                <w:szCs w:val="24"/>
              </w:rPr>
            </w:pPr>
            <w:r w:rsidRPr="0024209B">
              <w:rPr>
                <w:rFonts w:ascii="Century Gothic" w:hAnsi="Century Gothic"/>
                <w:sz w:val="24"/>
                <w:szCs w:val="24"/>
              </w:rPr>
              <w:t xml:space="preserve">Monitor, 2016, </w:t>
            </w:r>
            <w:r w:rsidRPr="0024209B">
              <w:rPr>
                <w:rFonts w:ascii="Century Gothic" w:hAnsi="Century Gothic" w:cs="Arial"/>
                <w:sz w:val="24"/>
                <w:szCs w:val="24"/>
              </w:rPr>
              <w:t>NHS adult hearing services in England: exploring how choice is working for patients</w:t>
            </w:r>
          </w:p>
        </w:tc>
      </w:tr>
      <w:tr w:rsidR="00E42A2A" w:rsidRPr="0024209B" w14:paraId="5BADDC49" w14:textId="77777777" w:rsidTr="006B3B8A">
        <w:tc>
          <w:tcPr>
            <w:tcW w:w="12895" w:type="dxa"/>
          </w:tcPr>
          <w:p w14:paraId="1DB59F52" w14:textId="77777777" w:rsidR="00CB2C40" w:rsidRPr="0024209B" w:rsidRDefault="00CB2C40">
            <w:pPr>
              <w:rPr>
                <w:rFonts w:ascii="Century Gothic" w:hAnsi="Century Gothic"/>
                <w:sz w:val="24"/>
                <w:szCs w:val="24"/>
              </w:rPr>
            </w:pPr>
            <w:r w:rsidRPr="0024209B">
              <w:rPr>
                <w:rFonts w:ascii="Century Gothic" w:hAnsi="Century Gothic"/>
                <w:sz w:val="24"/>
                <w:szCs w:val="24"/>
              </w:rPr>
              <w:t xml:space="preserve">NHS Digital </w:t>
            </w:r>
          </w:p>
        </w:tc>
      </w:tr>
      <w:tr w:rsidR="00E42A2A" w:rsidRPr="0024209B" w14:paraId="79CD695F" w14:textId="77777777" w:rsidTr="006B3B8A">
        <w:tc>
          <w:tcPr>
            <w:tcW w:w="12895" w:type="dxa"/>
          </w:tcPr>
          <w:p w14:paraId="37E8D202" w14:textId="77777777" w:rsidR="00CB2C40" w:rsidRPr="0024209B" w:rsidRDefault="00CB2C40">
            <w:pPr>
              <w:rPr>
                <w:rFonts w:ascii="Century Gothic" w:hAnsi="Century Gothic"/>
                <w:sz w:val="24"/>
                <w:szCs w:val="24"/>
              </w:rPr>
            </w:pPr>
            <w:r w:rsidRPr="0024209B">
              <w:rPr>
                <w:rFonts w:ascii="Century Gothic" w:hAnsi="Century Gothic"/>
                <w:sz w:val="24"/>
                <w:szCs w:val="24"/>
              </w:rPr>
              <w:t xml:space="preserve">NHS England 2016, Commissioning Services for People with Hearing Loss: A Framework for Clinical Commissioning Groups </w:t>
            </w:r>
          </w:p>
        </w:tc>
      </w:tr>
      <w:tr w:rsidR="00E42A2A" w:rsidRPr="0024209B" w14:paraId="1B04465F" w14:textId="77777777" w:rsidTr="006B3B8A">
        <w:tc>
          <w:tcPr>
            <w:tcW w:w="12895" w:type="dxa"/>
          </w:tcPr>
          <w:p w14:paraId="585048C3" w14:textId="77777777" w:rsidR="00CB2C40" w:rsidRPr="0024209B" w:rsidRDefault="00CB2C40" w:rsidP="00C94BB4">
            <w:pPr>
              <w:rPr>
                <w:rFonts w:ascii="Century Gothic" w:hAnsi="Century Gothic"/>
                <w:sz w:val="24"/>
                <w:szCs w:val="24"/>
              </w:rPr>
            </w:pPr>
            <w:r w:rsidRPr="0024209B">
              <w:rPr>
                <w:rFonts w:ascii="Century Gothic" w:hAnsi="Century Gothic"/>
                <w:sz w:val="24"/>
                <w:szCs w:val="24"/>
              </w:rPr>
              <w:t xml:space="preserve">NHS England, LGA, ADPH (2018 expected), JSNA guide </w:t>
            </w:r>
          </w:p>
        </w:tc>
      </w:tr>
      <w:tr w:rsidR="00E42A2A" w:rsidRPr="0024209B" w14:paraId="0C339C70" w14:textId="77777777" w:rsidTr="006B3B8A">
        <w:tc>
          <w:tcPr>
            <w:tcW w:w="12895" w:type="dxa"/>
          </w:tcPr>
          <w:p w14:paraId="0E0C62B6" w14:textId="77777777" w:rsidR="00CB2C40" w:rsidRPr="0024209B" w:rsidRDefault="00CB2C40">
            <w:pPr>
              <w:rPr>
                <w:rFonts w:ascii="Century Gothic" w:hAnsi="Century Gothic"/>
                <w:sz w:val="24"/>
                <w:szCs w:val="24"/>
              </w:rPr>
            </w:pPr>
            <w:r w:rsidRPr="0024209B">
              <w:rPr>
                <w:rFonts w:ascii="Century Gothic" w:hAnsi="Century Gothic"/>
                <w:sz w:val="24"/>
                <w:szCs w:val="24"/>
              </w:rPr>
              <w:t xml:space="preserve">NHS England, Programme Budgeting </w:t>
            </w:r>
          </w:p>
        </w:tc>
      </w:tr>
      <w:tr w:rsidR="00E42A2A" w:rsidRPr="0024209B" w14:paraId="69277650" w14:textId="77777777" w:rsidTr="006B3B8A">
        <w:tc>
          <w:tcPr>
            <w:tcW w:w="12895" w:type="dxa"/>
          </w:tcPr>
          <w:p w14:paraId="330530A2" w14:textId="77777777" w:rsidR="00CB2C40" w:rsidRPr="0024209B" w:rsidRDefault="00CB2C40">
            <w:pPr>
              <w:rPr>
                <w:rFonts w:ascii="Century Gothic" w:hAnsi="Century Gothic"/>
                <w:sz w:val="24"/>
                <w:szCs w:val="24"/>
              </w:rPr>
            </w:pPr>
            <w:r w:rsidRPr="0024209B">
              <w:rPr>
                <w:rFonts w:ascii="Century Gothic" w:hAnsi="Century Gothic"/>
                <w:sz w:val="24"/>
                <w:szCs w:val="24"/>
              </w:rPr>
              <w:t xml:space="preserve">NHS England, RightCare, Atlases </w:t>
            </w:r>
          </w:p>
        </w:tc>
      </w:tr>
      <w:tr w:rsidR="00F97D43" w:rsidRPr="0024209B" w14:paraId="3BDFAAFC" w14:textId="77777777" w:rsidTr="006B3B8A">
        <w:tc>
          <w:tcPr>
            <w:tcW w:w="12895" w:type="dxa"/>
          </w:tcPr>
          <w:p w14:paraId="0FE0BDD7" w14:textId="797AE42B" w:rsidR="00F97D43" w:rsidRPr="0024209B" w:rsidRDefault="00F97D43">
            <w:pPr>
              <w:rPr>
                <w:rFonts w:ascii="Century Gothic" w:hAnsi="Century Gothic"/>
                <w:sz w:val="24"/>
                <w:szCs w:val="24"/>
              </w:rPr>
            </w:pPr>
            <w:r w:rsidRPr="0024209B">
              <w:rPr>
                <w:rFonts w:ascii="Century Gothic" w:hAnsi="Century Gothic"/>
                <w:sz w:val="24"/>
                <w:szCs w:val="24"/>
              </w:rPr>
              <w:t xml:space="preserve">NHS England Statistics </w:t>
            </w:r>
          </w:p>
        </w:tc>
      </w:tr>
      <w:tr w:rsidR="00E42A2A" w:rsidRPr="0024209B" w14:paraId="63F53B55" w14:textId="77777777" w:rsidTr="006B3B8A">
        <w:tc>
          <w:tcPr>
            <w:tcW w:w="12895" w:type="dxa"/>
          </w:tcPr>
          <w:p w14:paraId="29F2D57F" w14:textId="77777777" w:rsidR="00CB2C40" w:rsidRPr="0024209B" w:rsidRDefault="00CB2C40">
            <w:pPr>
              <w:rPr>
                <w:rFonts w:ascii="Century Gothic" w:hAnsi="Century Gothic"/>
                <w:sz w:val="24"/>
                <w:szCs w:val="24"/>
              </w:rPr>
            </w:pPr>
            <w:r w:rsidRPr="0024209B">
              <w:rPr>
                <w:rFonts w:ascii="Century Gothic" w:hAnsi="Century Gothic"/>
                <w:sz w:val="24"/>
                <w:szCs w:val="24"/>
              </w:rPr>
              <w:t xml:space="preserve">Office for National Statistics </w:t>
            </w:r>
          </w:p>
        </w:tc>
      </w:tr>
      <w:tr w:rsidR="00E42A2A" w:rsidRPr="0024209B" w14:paraId="4E508451" w14:textId="77777777" w:rsidTr="006B3B8A">
        <w:tc>
          <w:tcPr>
            <w:tcW w:w="12895" w:type="dxa"/>
          </w:tcPr>
          <w:p w14:paraId="51F20FAF" w14:textId="77777777" w:rsidR="00CB2C40" w:rsidRPr="0024209B" w:rsidRDefault="00CB2C40">
            <w:pPr>
              <w:rPr>
                <w:rFonts w:ascii="Century Gothic" w:hAnsi="Century Gothic"/>
                <w:sz w:val="24"/>
                <w:szCs w:val="24"/>
              </w:rPr>
            </w:pPr>
            <w:r w:rsidRPr="0024209B">
              <w:rPr>
                <w:rFonts w:ascii="Century Gothic" w:hAnsi="Century Gothic"/>
                <w:sz w:val="24"/>
                <w:szCs w:val="24"/>
              </w:rPr>
              <w:t xml:space="preserve">Reference Cost Data (Department of Health and NHS Improvement) </w:t>
            </w:r>
          </w:p>
        </w:tc>
      </w:tr>
    </w:tbl>
    <w:p w14:paraId="0B515525" w14:textId="77777777" w:rsidR="00FB5D26" w:rsidRPr="0024209B" w:rsidRDefault="00FB5D26">
      <w:pPr>
        <w:rPr>
          <w:rFonts w:ascii="Century Gothic" w:hAnsi="Century Gothic"/>
          <w:b/>
          <w:sz w:val="24"/>
          <w:szCs w:val="24"/>
        </w:rPr>
      </w:pPr>
    </w:p>
    <w:p w14:paraId="06EB8F32" w14:textId="77777777" w:rsidR="00564466" w:rsidRPr="0024209B" w:rsidRDefault="00564466">
      <w:pPr>
        <w:rPr>
          <w:rFonts w:ascii="Century Gothic" w:hAnsi="Century Gothic"/>
          <w:sz w:val="24"/>
          <w:szCs w:val="24"/>
        </w:rPr>
      </w:pPr>
    </w:p>
    <w:sectPr w:rsidR="00564466" w:rsidRPr="0024209B" w:rsidSect="00352BF9">
      <w:headerReference w:type="even" r:id="rId14"/>
      <w:headerReference w:type="default" r:id="rId15"/>
      <w:footerReference w:type="even" r:id="rId16"/>
      <w:footerReference w:type="default" r:id="rId17"/>
      <w:headerReference w:type="first" r:id="rId18"/>
      <w:footerReference w:type="first" r:id="rId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E5BD008" w14:textId="77777777" w:rsidR="001C0969" w:rsidRDefault="001C0969" w:rsidP="001B4411">
      <w:pPr>
        <w:spacing w:after="0" w:line="240" w:lineRule="auto"/>
      </w:pPr>
      <w:r>
        <w:separator/>
      </w:r>
    </w:p>
  </w:endnote>
  <w:endnote w:type="continuationSeparator" w:id="0">
    <w:p w14:paraId="3DB04240" w14:textId="77777777" w:rsidR="001C0969" w:rsidRDefault="001C0969" w:rsidP="001B44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DDCB68" w14:textId="77777777" w:rsidR="0024209B" w:rsidRDefault="002420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Century Gothic" w:hAnsi="Century Gothic"/>
      </w:rPr>
      <w:id w:val="-740635519"/>
      <w:docPartObj>
        <w:docPartGallery w:val="Page Numbers (Bottom of Page)"/>
        <w:docPartUnique/>
      </w:docPartObj>
    </w:sdtPr>
    <w:sdtEndPr>
      <w:rPr>
        <w:noProof/>
      </w:rPr>
    </w:sdtEndPr>
    <w:sdtContent>
      <w:p w14:paraId="109AC3D4" w14:textId="77777777" w:rsidR="007C3E27" w:rsidRPr="0024209B" w:rsidRDefault="007C3E27">
        <w:pPr>
          <w:pStyle w:val="Footer"/>
          <w:jc w:val="right"/>
          <w:rPr>
            <w:rFonts w:ascii="Century Gothic" w:hAnsi="Century Gothic"/>
          </w:rPr>
        </w:pPr>
        <w:r w:rsidRPr="0024209B">
          <w:rPr>
            <w:rFonts w:ascii="Century Gothic" w:hAnsi="Century Gothic"/>
          </w:rPr>
          <w:fldChar w:fldCharType="begin"/>
        </w:r>
        <w:r w:rsidRPr="0024209B">
          <w:rPr>
            <w:rFonts w:ascii="Century Gothic" w:hAnsi="Century Gothic"/>
          </w:rPr>
          <w:instrText xml:space="preserve"> PAGE   \* MERGEFORMAT </w:instrText>
        </w:r>
        <w:r w:rsidRPr="0024209B">
          <w:rPr>
            <w:rFonts w:ascii="Century Gothic" w:hAnsi="Century Gothic"/>
          </w:rPr>
          <w:fldChar w:fldCharType="separate"/>
        </w:r>
        <w:r w:rsidR="000F5C3B" w:rsidRPr="0024209B">
          <w:rPr>
            <w:rFonts w:ascii="Century Gothic" w:hAnsi="Century Gothic"/>
            <w:noProof/>
          </w:rPr>
          <w:t>2</w:t>
        </w:r>
        <w:r w:rsidRPr="0024209B">
          <w:rPr>
            <w:rFonts w:ascii="Century Gothic" w:hAnsi="Century Gothic"/>
            <w:noProof/>
          </w:rPr>
          <w:fldChar w:fldCharType="end"/>
        </w:r>
      </w:p>
    </w:sdtContent>
  </w:sdt>
  <w:p w14:paraId="1C574F6B" w14:textId="785B2E88" w:rsidR="007C3E27" w:rsidRPr="0024209B" w:rsidRDefault="0024209B">
    <w:pPr>
      <w:pStyle w:val="Footer"/>
      <w:rPr>
        <w:rFonts w:ascii="Century Gothic" w:hAnsi="Century Gothic"/>
      </w:rPr>
    </w:pPr>
    <w:r w:rsidRPr="0024209B">
      <w:rPr>
        <w:rFonts w:ascii="Century Gothic" w:hAnsi="Century Gothic"/>
      </w:rPr>
      <w:t>Draft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E954A2" w14:textId="77777777" w:rsidR="0024209B" w:rsidRDefault="002420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699993" w14:textId="77777777" w:rsidR="001C0969" w:rsidRDefault="001C0969" w:rsidP="001B4411">
      <w:pPr>
        <w:spacing w:after="0" w:line="240" w:lineRule="auto"/>
      </w:pPr>
      <w:r>
        <w:separator/>
      </w:r>
    </w:p>
  </w:footnote>
  <w:footnote w:type="continuationSeparator" w:id="0">
    <w:p w14:paraId="78E6B2A2" w14:textId="77777777" w:rsidR="001C0969" w:rsidRDefault="001C0969" w:rsidP="001B44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9A3BE9" w14:textId="77777777" w:rsidR="0024209B" w:rsidRDefault="002420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E915FC" w14:textId="75748B91" w:rsidR="007C3E27" w:rsidRDefault="00AD65D0" w:rsidP="00D74A35">
    <w:pPr>
      <w:pStyle w:val="Header"/>
      <w:tabs>
        <w:tab w:val="clear" w:pos="4513"/>
        <w:tab w:val="clear" w:pos="9026"/>
        <w:tab w:val="left" w:pos="2608"/>
      </w:tabs>
    </w:pPr>
    <w:r w:rsidRPr="0024209B">
      <w:rPr>
        <w:rFonts w:ascii="Century Gothic" w:hAnsi="Century Gothic"/>
      </w:rPr>
      <w:t>5</w:t>
    </w:r>
    <w:r w:rsidR="007C3E27" w:rsidRPr="0024209B">
      <w:rPr>
        <w:rFonts w:ascii="Century Gothic" w:hAnsi="Century Gothic"/>
      </w:rPr>
      <w:t xml:space="preserve"> April 2018</w:t>
    </w:r>
    <w:r w:rsidR="007C3E27">
      <w:t xml:space="preserve"> </w:t>
    </w:r>
    <w:r w:rsidR="00301F75">
      <w:tab/>
    </w:r>
    <w:r w:rsidR="00301F75">
      <w:tab/>
    </w:r>
    <w:r w:rsidR="00301F75">
      <w:tab/>
    </w:r>
    <w:r w:rsidR="00301F75">
      <w:tab/>
    </w:r>
    <w:r w:rsidR="00301F75">
      <w:tab/>
    </w:r>
    <w:r w:rsidR="00301F75">
      <w:tab/>
    </w:r>
    <w:r w:rsidR="00301F75">
      <w:tab/>
    </w:r>
    <w:r w:rsidR="00301F75">
      <w:tab/>
    </w:r>
    <w:r w:rsidR="00301F75">
      <w:tab/>
    </w:r>
    <w:r w:rsidR="00301F75">
      <w:tab/>
      <w:t xml:space="preserve">  </w:t>
    </w:r>
    <w:r w:rsidR="007C3E27">
      <w:t xml:space="preserve"> </w:t>
    </w:r>
    <w:r w:rsidR="0024209B">
      <w:tab/>
    </w:r>
    <w:r w:rsidR="0024209B">
      <w:tab/>
    </w:r>
    <w:r w:rsidR="00301F75">
      <w:t xml:space="preserve"> </w:t>
    </w:r>
    <w:r w:rsidR="00301F75" w:rsidRPr="00566578">
      <w:rPr>
        <w:noProof/>
        <w:sz w:val="20"/>
        <w:szCs w:val="20"/>
        <w:lang w:eastAsia="en-GB"/>
      </w:rPr>
      <w:drawing>
        <wp:inline distT="0" distB="0" distL="0" distR="0" wp14:anchorId="031B33CB" wp14:editId="459EB6DB">
          <wp:extent cx="2321085" cy="276225"/>
          <wp:effectExtent l="0" t="0" r="3175" b="0"/>
          <wp:docPr id="3" name="Picture 3" descr="C:\Users\harjit.FODO.000\AppData\Local\Temp\Temp1_NCHA_logos.zip\NCHA_logos\NCHA_landscape\GIFs\NCHA_logo_landscape_RG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jit.FODO.000\AppData\Local\Temp\Temp1_NCHA_logos.zip\NCHA_logos\NCHA_landscape\GIFs\NCHA_logo_landscape_RGB.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425630" cy="288667"/>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498C2D" w14:textId="77777777" w:rsidR="0024209B" w:rsidRDefault="002420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A5647C"/>
    <w:multiLevelType w:val="multilevel"/>
    <w:tmpl w:val="56EE5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C5777AC"/>
    <w:multiLevelType w:val="hybridMultilevel"/>
    <w:tmpl w:val="B8A63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documentProtection w:edit="readOnly"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780"/>
    <w:rsid w:val="0000228B"/>
    <w:rsid w:val="00020006"/>
    <w:rsid w:val="0003615E"/>
    <w:rsid w:val="0004076A"/>
    <w:rsid w:val="00040A35"/>
    <w:rsid w:val="00044870"/>
    <w:rsid w:val="00051F0D"/>
    <w:rsid w:val="000523EE"/>
    <w:rsid w:val="00052531"/>
    <w:rsid w:val="00053EC0"/>
    <w:rsid w:val="000557E0"/>
    <w:rsid w:val="00055EBA"/>
    <w:rsid w:val="00057857"/>
    <w:rsid w:val="00067760"/>
    <w:rsid w:val="000727D8"/>
    <w:rsid w:val="000808F0"/>
    <w:rsid w:val="000815F2"/>
    <w:rsid w:val="00091CBE"/>
    <w:rsid w:val="00093D8E"/>
    <w:rsid w:val="000A21FB"/>
    <w:rsid w:val="000A4D38"/>
    <w:rsid w:val="000A627C"/>
    <w:rsid w:val="000B0A40"/>
    <w:rsid w:val="000B0FE4"/>
    <w:rsid w:val="000B2D64"/>
    <w:rsid w:val="000D5F16"/>
    <w:rsid w:val="000F2B07"/>
    <w:rsid w:val="000F302F"/>
    <w:rsid w:val="000F43F6"/>
    <w:rsid w:val="000F5C3B"/>
    <w:rsid w:val="000F6702"/>
    <w:rsid w:val="000F6A8D"/>
    <w:rsid w:val="00103E56"/>
    <w:rsid w:val="00112704"/>
    <w:rsid w:val="00113F84"/>
    <w:rsid w:val="00114BE6"/>
    <w:rsid w:val="00116608"/>
    <w:rsid w:val="00125C2F"/>
    <w:rsid w:val="001302A4"/>
    <w:rsid w:val="00130ED3"/>
    <w:rsid w:val="001365C3"/>
    <w:rsid w:val="00144111"/>
    <w:rsid w:val="001539AA"/>
    <w:rsid w:val="001631E8"/>
    <w:rsid w:val="0016376D"/>
    <w:rsid w:val="00166184"/>
    <w:rsid w:val="001748E8"/>
    <w:rsid w:val="00176581"/>
    <w:rsid w:val="00183D14"/>
    <w:rsid w:val="001847F6"/>
    <w:rsid w:val="00185C89"/>
    <w:rsid w:val="00187FC8"/>
    <w:rsid w:val="00195764"/>
    <w:rsid w:val="001A180B"/>
    <w:rsid w:val="001A35D0"/>
    <w:rsid w:val="001A3B9A"/>
    <w:rsid w:val="001A4BDA"/>
    <w:rsid w:val="001A6ADA"/>
    <w:rsid w:val="001B213C"/>
    <w:rsid w:val="001B4411"/>
    <w:rsid w:val="001B698A"/>
    <w:rsid w:val="001C0969"/>
    <w:rsid w:val="001C221D"/>
    <w:rsid w:val="001C5CE5"/>
    <w:rsid w:val="001D276A"/>
    <w:rsid w:val="001E2205"/>
    <w:rsid w:val="001E303C"/>
    <w:rsid w:val="001E37A1"/>
    <w:rsid w:val="001E5BD6"/>
    <w:rsid w:val="001F1C9D"/>
    <w:rsid w:val="001F4367"/>
    <w:rsid w:val="001F7F24"/>
    <w:rsid w:val="00200DD1"/>
    <w:rsid w:val="002066C6"/>
    <w:rsid w:val="002114E4"/>
    <w:rsid w:val="0021233B"/>
    <w:rsid w:val="00217A60"/>
    <w:rsid w:val="002247C1"/>
    <w:rsid w:val="0023174F"/>
    <w:rsid w:val="00231F3F"/>
    <w:rsid w:val="00232BE8"/>
    <w:rsid w:val="00235801"/>
    <w:rsid w:val="00235895"/>
    <w:rsid w:val="0024209B"/>
    <w:rsid w:val="00245F57"/>
    <w:rsid w:val="002461B9"/>
    <w:rsid w:val="002507F8"/>
    <w:rsid w:val="002538F4"/>
    <w:rsid w:val="00257A22"/>
    <w:rsid w:val="00262699"/>
    <w:rsid w:val="00265FE1"/>
    <w:rsid w:val="00270DA6"/>
    <w:rsid w:val="002768DA"/>
    <w:rsid w:val="0028110A"/>
    <w:rsid w:val="00283699"/>
    <w:rsid w:val="00283795"/>
    <w:rsid w:val="002A3FD4"/>
    <w:rsid w:val="002B296E"/>
    <w:rsid w:val="002C62E6"/>
    <w:rsid w:val="002D1F4D"/>
    <w:rsid w:val="002D42BB"/>
    <w:rsid w:val="002D4A4E"/>
    <w:rsid w:val="002F5499"/>
    <w:rsid w:val="002F6189"/>
    <w:rsid w:val="00300F38"/>
    <w:rsid w:val="00301F75"/>
    <w:rsid w:val="00314683"/>
    <w:rsid w:val="00316241"/>
    <w:rsid w:val="00316478"/>
    <w:rsid w:val="00316ADD"/>
    <w:rsid w:val="003200A5"/>
    <w:rsid w:val="003212C7"/>
    <w:rsid w:val="00323126"/>
    <w:rsid w:val="00323C7C"/>
    <w:rsid w:val="00332933"/>
    <w:rsid w:val="003355AC"/>
    <w:rsid w:val="0033714C"/>
    <w:rsid w:val="0035096B"/>
    <w:rsid w:val="003520D3"/>
    <w:rsid w:val="00352BF9"/>
    <w:rsid w:val="00354D13"/>
    <w:rsid w:val="00355B95"/>
    <w:rsid w:val="00361707"/>
    <w:rsid w:val="00364CEF"/>
    <w:rsid w:val="0036623C"/>
    <w:rsid w:val="00370338"/>
    <w:rsid w:val="003721B6"/>
    <w:rsid w:val="003803DE"/>
    <w:rsid w:val="003825E7"/>
    <w:rsid w:val="00390CB6"/>
    <w:rsid w:val="00392CE5"/>
    <w:rsid w:val="00395D20"/>
    <w:rsid w:val="00397DB0"/>
    <w:rsid w:val="003A2C00"/>
    <w:rsid w:val="003A4253"/>
    <w:rsid w:val="003B3F6E"/>
    <w:rsid w:val="003C2C9C"/>
    <w:rsid w:val="003C3A5B"/>
    <w:rsid w:val="003C55E7"/>
    <w:rsid w:val="003C799A"/>
    <w:rsid w:val="003D1D21"/>
    <w:rsid w:val="003D499E"/>
    <w:rsid w:val="003D6271"/>
    <w:rsid w:val="003E0176"/>
    <w:rsid w:val="003E55AD"/>
    <w:rsid w:val="00402ACF"/>
    <w:rsid w:val="0040572B"/>
    <w:rsid w:val="00407484"/>
    <w:rsid w:val="00411217"/>
    <w:rsid w:val="004151E3"/>
    <w:rsid w:val="00415B6C"/>
    <w:rsid w:val="004219D3"/>
    <w:rsid w:val="00426360"/>
    <w:rsid w:val="0044031E"/>
    <w:rsid w:val="00443D6D"/>
    <w:rsid w:val="00443DAF"/>
    <w:rsid w:val="00451F97"/>
    <w:rsid w:val="00457132"/>
    <w:rsid w:val="00463F24"/>
    <w:rsid w:val="0046498A"/>
    <w:rsid w:val="00474885"/>
    <w:rsid w:val="004756D3"/>
    <w:rsid w:val="00475D9C"/>
    <w:rsid w:val="004774CC"/>
    <w:rsid w:val="00494B4C"/>
    <w:rsid w:val="00496A48"/>
    <w:rsid w:val="00496E2B"/>
    <w:rsid w:val="004979D1"/>
    <w:rsid w:val="004A7233"/>
    <w:rsid w:val="004B36CC"/>
    <w:rsid w:val="004B4751"/>
    <w:rsid w:val="004B7BFD"/>
    <w:rsid w:val="004C0372"/>
    <w:rsid w:val="004C5AC7"/>
    <w:rsid w:val="004E495D"/>
    <w:rsid w:val="004F388A"/>
    <w:rsid w:val="004F581A"/>
    <w:rsid w:val="004F5F5F"/>
    <w:rsid w:val="004F6DE9"/>
    <w:rsid w:val="004F7686"/>
    <w:rsid w:val="00501F6C"/>
    <w:rsid w:val="005020F7"/>
    <w:rsid w:val="00502579"/>
    <w:rsid w:val="005032F3"/>
    <w:rsid w:val="0050462B"/>
    <w:rsid w:val="00504A48"/>
    <w:rsid w:val="005052D7"/>
    <w:rsid w:val="005107C9"/>
    <w:rsid w:val="0051134F"/>
    <w:rsid w:val="005113AE"/>
    <w:rsid w:val="0051243E"/>
    <w:rsid w:val="0051245D"/>
    <w:rsid w:val="005142C0"/>
    <w:rsid w:val="00515C6F"/>
    <w:rsid w:val="00521E20"/>
    <w:rsid w:val="00530785"/>
    <w:rsid w:val="005458B4"/>
    <w:rsid w:val="00545B47"/>
    <w:rsid w:val="00546BDA"/>
    <w:rsid w:val="005479C3"/>
    <w:rsid w:val="00550742"/>
    <w:rsid w:val="00552CAD"/>
    <w:rsid w:val="00556E3B"/>
    <w:rsid w:val="005622F8"/>
    <w:rsid w:val="00564466"/>
    <w:rsid w:val="00566578"/>
    <w:rsid w:val="00571612"/>
    <w:rsid w:val="00576E7B"/>
    <w:rsid w:val="00581EDB"/>
    <w:rsid w:val="00583A94"/>
    <w:rsid w:val="00583AD1"/>
    <w:rsid w:val="00592FED"/>
    <w:rsid w:val="00597A7A"/>
    <w:rsid w:val="005A069C"/>
    <w:rsid w:val="005A258F"/>
    <w:rsid w:val="005A2EC3"/>
    <w:rsid w:val="005A5C83"/>
    <w:rsid w:val="005B3D4D"/>
    <w:rsid w:val="005B5C71"/>
    <w:rsid w:val="005B7D42"/>
    <w:rsid w:val="005C0EF0"/>
    <w:rsid w:val="005C0EFE"/>
    <w:rsid w:val="005C5018"/>
    <w:rsid w:val="005D1148"/>
    <w:rsid w:val="005E3F01"/>
    <w:rsid w:val="005F2490"/>
    <w:rsid w:val="005F3294"/>
    <w:rsid w:val="005F576B"/>
    <w:rsid w:val="00600BEE"/>
    <w:rsid w:val="00601377"/>
    <w:rsid w:val="006060C6"/>
    <w:rsid w:val="00607316"/>
    <w:rsid w:val="006120C4"/>
    <w:rsid w:val="00617C51"/>
    <w:rsid w:val="006423AA"/>
    <w:rsid w:val="00643BF3"/>
    <w:rsid w:val="00652920"/>
    <w:rsid w:val="00655843"/>
    <w:rsid w:val="006605FE"/>
    <w:rsid w:val="006633A5"/>
    <w:rsid w:val="0067096A"/>
    <w:rsid w:val="006768C2"/>
    <w:rsid w:val="00676EFA"/>
    <w:rsid w:val="00677759"/>
    <w:rsid w:val="006805A9"/>
    <w:rsid w:val="006A34EC"/>
    <w:rsid w:val="006A53F4"/>
    <w:rsid w:val="006A62A9"/>
    <w:rsid w:val="006B3B8A"/>
    <w:rsid w:val="006B4519"/>
    <w:rsid w:val="006B4661"/>
    <w:rsid w:val="006B4C06"/>
    <w:rsid w:val="006B4F3F"/>
    <w:rsid w:val="006B6C05"/>
    <w:rsid w:val="006B78CC"/>
    <w:rsid w:val="006C395C"/>
    <w:rsid w:val="006C562A"/>
    <w:rsid w:val="006D3447"/>
    <w:rsid w:val="006E5CBC"/>
    <w:rsid w:val="006E7E22"/>
    <w:rsid w:val="006F5686"/>
    <w:rsid w:val="00701912"/>
    <w:rsid w:val="00707260"/>
    <w:rsid w:val="00711085"/>
    <w:rsid w:val="00714070"/>
    <w:rsid w:val="00722336"/>
    <w:rsid w:val="007223F6"/>
    <w:rsid w:val="007263FF"/>
    <w:rsid w:val="00736F6B"/>
    <w:rsid w:val="00737837"/>
    <w:rsid w:val="0074124C"/>
    <w:rsid w:val="0074587E"/>
    <w:rsid w:val="00754873"/>
    <w:rsid w:val="0075497B"/>
    <w:rsid w:val="0076159B"/>
    <w:rsid w:val="00761DEF"/>
    <w:rsid w:val="00764043"/>
    <w:rsid w:val="007742F0"/>
    <w:rsid w:val="007845FA"/>
    <w:rsid w:val="00786ABF"/>
    <w:rsid w:val="007902BB"/>
    <w:rsid w:val="00791EF7"/>
    <w:rsid w:val="00793FF1"/>
    <w:rsid w:val="00796794"/>
    <w:rsid w:val="007A00A2"/>
    <w:rsid w:val="007A5D9A"/>
    <w:rsid w:val="007B0733"/>
    <w:rsid w:val="007C0259"/>
    <w:rsid w:val="007C36CB"/>
    <w:rsid w:val="007C3E27"/>
    <w:rsid w:val="007C4D5B"/>
    <w:rsid w:val="007C6641"/>
    <w:rsid w:val="007D124B"/>
    <w:rsid w:val="007D1A86"/>
    <w:rsid w:val="007E0360"/>
    <w:rsid w:val="007E185E"/>
    <w:rsid w:val="007E757A"/>
    <w:rsid w:val="007F05C9"/>
    <w:rsid w:val="007F0D1F"/>
    <w:rsid w:val="007F3C7B"/>
    <w:rsid w:val="00802D8E"/>
    <w:rsid w:val="00803A1C"/>
    <w:rsid w:val="00804F62"/>
    <w:rsid w:val="008066F0"/>
    <w:rsid w:val="00807A60"/>
    <w:rsid w:val="00814EE2"/>
    <w:rsid w:val="00817D0B"/>
    <w:rsid w:val="008213F5"/>
    <w:rsid w:val="008226B0"/>
    <w:rsid w:val="00827CB0"/>
    <w:rsid w:val="0083086D"/>
    <w:rsid w:val="00830910"/>
    <w:rsid w:val="00830972"/>
    <w:rsid w:val="008422B1"/>
    <w:rsid w:val="008502C1"/>
    <w:rsid w:val="008510AE"/>
    <w:rsid w:val="008516D1"/>
    <w:rsid w:val="00867ACD"/>
    <w:rsid w:val="0087299D"/>
    <w:rsid w:val="00881696"/>
    <w:rsid w:val="0088413B"/>
    <w:rsid w:val="00884D30"/>
    <w:rsid w:val="00885556"/>
    <w:rsid w:val="00886EAC"/>
    <w:rsid w:val="00892068"/>
    <w:rsid w:val="008920C6"/>
    <w:rsid w:val="008933B7"/>
    <w:rsid w:val="008A16A4"/>
    <w:rsid w:val="008B253A"/>
    <w:rsid w:val="008B2CBF"/>
    <w:rsid w:val="008B4063"/>
    <w:rsid w:val="008C12FF"/>
    <w:rsid w:val="008C6F8B"/>
    <w:rsid w:val="008D077F"/>
    <w:rsid w:val="008D41CA"/>
    <w:rsid w:val="008D5A60"/>
    <w:rsid w:val="008D7BA0"/>
    <w:rsid w:val="008E1E6A"/>
    <w:rsid w:val="008E38B3"/>
    <w:rsid w:val="008E514A"/>
    <w:rsid w:val="008E6619"/>
    <w:rsid w:val="008E6C5C"/>
    <w:rsid w:val="008F02D6"/>
    <w:rsid w:val="008F064D"/>
    <w:rsid w:val="008F5554"/>
    <w:rsid w:val="00901A19"/>
    <w:rsid w:val="00902A0B"/>
    <w:rsid w:val="009056DC"/>
    <w:rsid w:val="009063BE"/>
    <w:rsid w:val="009070D6"/>
    <w:rsid w:val="00913728"/>
    <w:rsid w:val="00914CF4"/>
    <w:rsid w:val="0092082A"/>
    <w:rsid w:val="00921430"/>
    <w:rsid w:val="00930765"/>
    <w:rsid w:val="00930D2A"/>
    <w:rsid w:val="00931FAE"/>
    <w:rsid w:val="00934FB7"/>
    <w:rsid w:val="00935C54"/>
    <w:rsid w:val="00936489"/>
    <w:rsid w:val="00937E07"/>
    <w:rsid w:val="00944B5D"/>
    <w:rsid w:val="00944F76"/>
    <w:rsid w:val="00946ACC"/>
    <w:rsid w:val="00947028"/>
    <w:rsid w:val="009513D3"/>
    <w:rsid w:val="00957135"/>
    <w:rsid w:val="00962BDB"/>
    <w:rsid w:val="009646C0"/>
    <w:rsid w:val="009701AE"/>
    <w:rsid w:val="00970EA7"/>
    <w:rsid w:val="00973292"/>
    <w:rsid w:val="009740E2"/>
    <w:rsid w:val="009746BC"/>
    <w:rsid w:val="00984513"/>
    <w:rsid w:val="00985A93"/>
    <w:rsid w:val="009966D8"/>
    <w:rsid w:val="009B132C"/>
    <w:rsid w:val="009B1703"/>
    <w:rsid w:val="009C6880"/>
    <w:rsid w:val="009C7A5B"/>
    <w:rsid w:val="009C7BC3"/>
    <w:rsid w:val="009D29FF"/>
    <w:rsid w:val="009E247A"/>
    <w:rsid w:val="009E4A0C"/>
    <w:rsid w:val="009E58A4"/>
    <w:rsid w:val="009E5F0B"/>
    <w:rsid w:val="009E60BD"/>
    <w:rsid w:val="009F4128"/>
    <w:rsid w:val="009F4B29"/>
    <w:rsid w:val="00A010BC"/>
    <w:rsid w:val="00A04A69"/>
    <w:rsid w:val="00A1423F"/>
    <w:rsid w:val="00A1541B"/>
    <w:rsid w:val="00A1780F"/>
    <w:rsid w:val="00A17E1F"/>
    <w:rsid w:val="00A34187"/>
    <w:rsid w:val="00A42032"/>
    <w:rsid w:val="00A43E85"/>
    <w:rsid w:val="00A47628"/>
    <w:rsid w:val="00A51B7C"/>
    <w:rsid w:val="00A524E9"/>
    <w:rsid w:val="00A553A7"/>
    <w:rsid w:val="00A554BC"/>
    <w:rsid w:val="00A55B87"/>
    <w:rsid w:val="00A603ED"/>
    <w:rsid w:val="00A6397D"/>
    <w:rsid w:val="00A66568"/>
    <w:rsid w:val="00A7113F"/>
    <w:rsid w:val="00A858D1"/>
    <w:rsid w:val="00A91144"/>
    <w:rsid w:val="00A961DF"/>
    <w:rsid w:val="00A9678E"/>
    <w:rsid w:val="00AA1A9C"/>
    <w:rsid w:val="00AA2981"/>
    <w:rsid w:val="00AB4A77"/>
    <w:rsid w:val="00AB4E32"/>
    <w:rsid w:val="00AB537A"/>
    <w:rsid w:val="00AB56DB"/>
    <w:rsid w:val="00AC2980"/>
    <w:rsid w:val="00AC5D37"/>
    <w:rsid w:val="00AC61B4"/>
    <w:rsid w:val="00AD2569"/>
    <w:rsid w:val="00AD2BE2"/>
    <w:rsid w:val="00AD3539"/>
    <w:rsid w:val="00AD6313"/>
    <w:rsid w:val="00AD65D0"/>
    <w:rsid w:val="00AD7E97"/>
    <w:rsid w:val="00AE11B9"/>
    <w:rsid w:val="00AE347D"/>
    <w:rsid w:val="00AE3FE6"/>
    <w:rsid w:val="00AE4B52"/>
    <w:rsid w:val="00AE5A50"/>
    <w:rsid w:val="00AE6ACC"/>
    <w:rsid w:val="00AF5071"/>
    <w:rsid w:val="00AF63EA"/>
    <w:rsid w:val="00B002DC"/>
    <w:rsid w:val="00B01E48"/>
    <w:rsid w:val="00B106A6"/>
    <w:rsid w:val="00B13282"/>
    <w:rsid w:val="00B166A3"/>
    <w:rsid w:val="00B17E43"/>
    <w:rsid w:val="00B233C9"/>
    <w:rsid w:val="00B2452A"/>
    <w:rsid w:val="00B24692"/>
    <w:rsid w:val="00B2603A"/>
    <w:rsid w:val="00B26583"/>
    <w:rsid w:val="00B27819"/>
    <w:rsid w:val="00B34E27"/>
    <w:rsid w:val="00B46776"/>
    <w:rsid w:val="00B47DF4"/>
    <w:rsid w:val="00B47F57"/>
    <w:rsid w:val="00B51247"/>
    <w:rsid w:val="00B52582"/>
    <w:rsid w:val="00B550E1"/>
    <w:rsid w:val="00B65494"/>
    <w:rsid w:val="00B737E2"/>
    <w:rsid w:val="00B75322"/>
    <w:rsid w:val="00B75CF1"/>
    <w:rsid w:val="00B86BC8"/>
    <w:rsid w:val="00B925A6"/>
    <w:rsid w:val="00B96BC6"/>
    <w:rsid w:val="00BA40BC"/>
    <w:rsid w:val="00BA4BC8"/>
    <w:rsid w:val="00BB1133"/>
    <w:rsid w:val="00BB19F7"/>
    <w:rsid w:val="00BB7C22"/>
    <w:rsid w:val="00BC157E"/>
    <w:rsid w:val="00BC3D5B"/>
    <w:rsid w:val="00BD4DD2"/>
    <w:rsid w:val="00BD7013"/>
    <w:rsid w:val="00BD78CD"/>
    <w:rsid w:val="00BE07A7"/>
    <w:rsid w:val="00BE7F6E"/>
    <w:rsid w:val="00C02AF8"/>
    <w:rsid w:val="00C109BF"/>
    <w:rsid w:val="00C16515"/>
    <w:rsid w:val="00C215EE"/>
    <w:rsid w:val="00C25486"/>
    <w:rsid w:val="00C279E0"/>
    <w:rsid w:val="00C33154"/>
    <w:rsid w:val="00C41519"/>
    <w:rsid w:val="00C428E8"/>
    <w:rsid w:val="00C51B4B"/>
    <w:rsid w:val="00C51FA7"/>
    <w:rsid w:val="00C63CA7"/>
    <w:rsid w:val="00C72850"/>
    <w:rsid w:val="00C80A93"/>
    <w:rsid w:val="00C86B47"/>
    <w:rsid w:val="00C92A83"/>
    <w:rsid w:val="00C94BB4"/>
    <w:rsid w:val="00C957AF"/>
    <w:rsid w:val="00CA0DBC"/>
    <w:rsid w:val="00CA16F4"/>
    <w:rsid w:val="00CA337E"/>
    <w:rsid w:val="00CA4AC3"/>
    <w:rsid w:val="00CA761E"/>
    <w:rsid w:val="00CB2C40"/>
    <w:rsid w:val="00CB5780"/>
    <w:rsid w:val="00CC5421"/>
    <w:rsid w:val="00CD5C3E"/>
    <w:rsid w:val="00CE22C2"/>
    <w:rsid w:val="00CE3876"/>
    <w:rsid w:val="00CE4962"/>
    <w:rsid w:val="00CE63D8"/>
    <w:rsid w:val="00CF3B11"/>
    <w:rsid w:val="00CF41F9"/>
    <w:rsid w:val="00CF6E9E"/>
    <w:rsid w:val="00CF70EC"/>
    <w:rsid w:val="00D00709"/>
    <w:rsid w:val="00D01C52"/>
    <w:rsid w:val="00D04195"/>
    <w:rsid w:val="00D14F68"/>
    <w:rsid w:val="00D15675"/>
    <w:rsid w:val="00D26F8E"/>
    <w:rsid w:val="00D3251B"/>
    <w:rsid w:val="00D3672F"/>
    <w:rsid w:val="00D41324"/>
    <w:rsid w:val="00D420E6"/>
    <w:rsid w:val="00D427A0"/>
    <w:rsid w:val="00D45889"/>
    <w:rsid w:val="00D459B2"/>
    <w:rsid w:val="00D56BB5"/>
    <w:rsid w:val="00D57634"/>
    <w:rsid w:val="00D609D3"/>
    <w:rsid w:val="00D60F6E"/>
    <w:rsid w:val="00D6240B"/>
    <w:rsid w:val="00D62F04"/>
    <w:rsid w:val="00D647F7"/>
    <w:rsid w:val="00D6580F"/>
    <w:rsid w:val="00D72C91"/>
    <w:rsid w:val="00D74A35"/>
    <w:rsid w:val="00D76AE7"/>
    <w:rsid w:val="00D80CAB"/>
    <w:rsid w:val="00D84622"/>
    <w:rsid w:val="00D85363"/>
    <w:rsid w:val="00D854A5"/>
    <w:rsid w:val="00D8626D"/>
    <w:rsid w:val="00D87D97"/>
    <w:rsid w:val="00D942A7"/>
    <w:rsid w:val="00DA399D"/>
    <w:rsid w:val="00DA53D2"/>
    <w:rsid w:val="00DA67E3"/>
    <w:rsid w:val="00DB46FD"/>
    <w:rsid w:val="00DB7089"/>
    <w:rsid w:val="00DC38C7"/>
    <w:rsid w:val="00DC45DB"/>
    <w:rsid w:val="00DC5E5E"/>
    <w:rsid w:val="00DD213A"/>
    <w:rsid w:val="00DD22F4"/>
    <w:rsid w:val="00DD4FEF"/>
    <w:rsid w:val="00DD5861"/>
    <w:rsid w:val="00DD7A93"/>
    <w:rsid w:val="00DE0129"/>
    <w:rsid w:val="00DE0F6A"/>
    <w:rsid w:val="00DE3E54"/>
    <w:rsid w:val="00DE41B9"/>
    <w:rsid w:val="00DF075A"/>
    <w:rsid w:val="00DF672D"/>
    <w:rsid w:val="00E019A8"/>
    <w:rsid w:val="00E06F90"/>
    <w:rsid w:val="00E07E8C"/>
    <w:rsid w:val="00E1186D"/>
    <w:rsid w:val="00E139E6"/>
    <w:rsid w:val="00E16D7F"/>
    <w:rsid w:val="00E21F50"/>
    <w:rsid w:val="00E3000C"/>
    <w:rsid w:val="00E31417"/>
    <w:rsid w:val="00E34DC2"/>
    <w:rsid w:val="00E3696F"/>
    <w:rsid w:val="00E42A2A"/>
    <w:rsid w:val="00E53E18"/>
    <w:rsid w:val="00E559D2"/>
    <w:rsid w:val="00E60BA1"/>
    <w:rsid w:val="00E645D3"/>
    <w:rsid w:val="00E64668"/>
    <w:rsid w:val="00E657E2"/>
    <w:rsid w:val="00E72748"/>
    <w:rsid w:val="00E760B8"/>
    <w:rsid w:val="00E76417"/>
    <w:rsid w:val="00E90D6E"/>
    <w:rsid w:val="00E9428B"/>
    <w:rsid w:val="00EB77E1"/>
    <w:rsid w:val="00EC0BB1"/>
    <w:rsid w:val="00ED034D"/>
    <w:rsid w:val="00ED62E2"/>
    <w:rsid w:val="00EE27D3"/>
    <w:rsid w:val="00EE327C"/>
    <w:rsid w:val="00EF49FE"/>
    <w:rsid w:val="00F0186A"/>
    <w:rsid w:val="00F02105"/>
    <w:rsid w:val="00F0515D"/>
    <w:rsid w:val="00F0551C"/>
    <w:rsid w:val="00F16409"/>
    <w:rsid w:val="00F1685C"/>
    <w:rsid w:val="00F1691A"/>
    <w:rsid w:val="00F24927"/>
    <w:rsid w:val="00F254B2"/>
    <w:rsid w:val="00F260A7"/>
    <w:rsid w:val="00F337D4"/>
    <w:rsid w:val="00F34513"/>
    <w:rsid w:val="00F34BE9"/>
    <w:rsid w:val="00F444B5"/>
    <w:rsid w:val="00F45950"/>
    <w:rsid w:val="00F516F8"/>
    <w:rsid w:val="00F54B00"/>
    <w:rsid w:val="00F56FB3"/>
    <w:rsid w:val="00F61A86"/>
    <w:rsid w:val="00F70556"/>
    <w:rsid w:val="00F70F15"/>
    <w:rsid w:val="00F7293F"/>
    <w:rsid w:val="00F73CAC"/>
    <w:rsid w:val="00F844EE"/>
    <w:rsid w:val="00F850DE"/>
    <w:rsid w:val="00F954EE"/>
    <w:rsid w:val="00F9621C"/>
    <w:rsid w:val="00F96614"/>
    <w:rsid w:val="00F96E70"/>
    <w:rsid w:val="00F97D43"/>
    <w:rsid w:val="00FA1332"/>
    <w:rsid w:val="00FB3BBD"/>
    <w:rsid w:val="00FB5D26"/>
    <w:rsid w:val="00FC1EEE"/>
    <w:rsid w:val="00FC39A2"/>
    <w:rsid w:val="00FC4C8E"/>
    <w:rsid w:val="00FC61C8"/>
    <w:rsid w:val="00FD1989"/>
    <w:rsid w:val="00FD3F03"/>
    <w:rsid w:val="00FE0391"/>
    <w:rsid w:val="00FE1DDF"/>
    <w:rsid w:val="00FE7201"/>
    <w:rsid w:val="00FF08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091E7D2"/>
  <w15:chartTrackingRefBased/>
  <w15:docId w15:val="{B5ABE984-C2B3-4135-9EDC-F7C26630E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7096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5622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183D14"/>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985A9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4411"/>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411"/>
  </w:style>
  <w:style w:type="paragraph" w:styleId="Footer">
    <w:name w:val="footer"/>
    <w:basedOn w:val="Normal"/>
    <w:link w:val="FooterChar"/>
    <w:uiPriority w:val="99"/>
    <w:unhideWhenUsed/>
    <w:rsid w:val="001B4411"/>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411"/>
  </w:style>
  <w:style w:type="table" w:styleId="TableGrid">
    <w:name w:val="Table Grid"/>
    <w:basedOn w:val="TableNormal"/>
    <w:uiPriority w:val="39"/>
    <w:rsid w:val="00D007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183D14"/>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183D14"/>
    <w:rPr>
      <w:color w:val="0000FF"/>
      <w:u w:val="single"/>
    </w:rPr>
  </w:style>
  <w:style w:type="character" w:styleId="Strong">
    <w:name w:val="Strong"/>
    <w:basedOn w:val="DefaultParagraphFont"/>
    <w:uiPriority w:val="22"/>
    <w:qFormat/>
    <w:rsid w:val="00183D14"/>
    <w:rPr>
      <w:b/>
      <w:bCs/>
    </w:rPr>
  </w:style>
  <w:style w:type="paragraph" w:customStyle="1" w:styleId="search-resultsmeta">
    <w:name w:val="search-results__meta"/>
    <w:basedOn w:val="Normal"/>
    <w:rsid w:val="00183D1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67096A"/>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D459B2"/>
    <w:pPr>
      <w:ind w:left="720"/>
      <w:contextualSpacing/>
    </w:pPr>
  </w:style>
  <w:style w:type="character" w:customStyle="1" w:styleId="Heading2Char">
    <w:name w:val="Heading 2 Char"/>
    <w:basedOn w:val="DefaultParagraphFont"/>
    <w:link w:val="Heading2"/>
    <w:uiPriority w:val="9"/>
    <w:semiHidden/>
    <w:rsid w:val="005622F8"/>
    <w:rPr>
      <w:rFonts w:asciiTheme="majorHAnsi" w:eastAsiaTheme="majorEastAsia" w:hAnsiTheme="majorHAnsi" w:cstheme="majorBidi"/>
      <w:color w:val="2E74B5" w:themeColor="accent1" w:themeShade="BF"/>
      <w:sz w:val="26"/>
      <w:szCs w:val="26"/>
    </w:rPr>
  </w:style>
  <w:style w:type="character" w:styleId="CommentReference">
    <w:name w:val="annotation reference"/>
    <w:basedOn w:val="DefaultParagraphFont"/>
    <w:uiPriority w:val="99"/>
    <w:semiHidden/>
    <w:unhideWhenUsed/>
    <w:rsid w:val="005622F8"/>
    <w:rPr>
      <w:sz w:val="16"/>
      <w:szCs w:val="16"/>
    </w:rPr>
  </w:style>
  <w:style w:type="paragraph" w:styleId="CommentText">
    <w:name w:val="annotation text"/>
    <w:basedOn w:val="Normal"/>
    <w:link w:val="CommentTextChar"/>
    <w:unhideWhenUsed/>
    <w:rsid w:val="005622F8"/>
    <w:pPr>
      <w:spacing w:after="0" w:line="240" w:lineRule="auto"/>
    </w:pPr>
    <w:rPr>
      <w:rFonts w:ascii="Arial" w:hAnsi="Arial"/>
      <w:sz w:val="20"/>
      <w:szCs w:val="20"/>
    </w:rPr>
  </w:style>
  <w:style w:type="character" w:customStyle="1" w:styleId="CommentTextChar">
    <w:name w:val="Comment Text Char"/>
    <w:basedOn w:val="DefaultParagraphFont"/>
    <w:link w:val="CommentText"/>
    <w:rsid w:val="005622F8"/>
    <w:rPr>
      <w:rFonts w:ascii="Arial" w:hAnsi="Arial"/>
      <w:sz w:val="20"/>
      <w:szCs w:val="20"/>
    </w:rPr>
  </w:style>
  <w:style w:type="paragraph" w:styleId="BalloonText">
    <w:name w:val="Balloon Text"/>
    <w:basedOn w:val="Normal"/>
    <w:link w:val="BalloonTextChar"/>
    <w:uiPriority w:val="99"/>
    <w:semiHidden/>
    <w:unhideWhenUsed/>
    <w:rsid w:val="00562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22F8"/>
    <w:rPr>
      <w:rFonts w:ascii="Segoe UI" w:hAnsi="Segoe UI" w:cs="Segoe UI"/>
      <w:sz w:val="18"/>
      <w:szCs w:val="18"/>
    </w:rPr>
  </w:style>
  <w:style w:type="character" w:styleId="PlaceholderText">
    <w:name w:val="Placeholder Text"/>
    <w:basedOn w:val="DefaultParagraphFont"/>
    <w:uiPriority w:val="99"/>
    <w:semiHidden/>
    <w:rsid w:val="005A2EC3"/>
    <w:rPr>
      <w:color w:val="808080"/>
    </w:rPr>
  </w:style>
  <w:style w:type="character" w:styleId="FollowedHyperlink">
    <w:name w:val="FollowedHyperlink"/>
    <w:basedOn w:val="DefaultParagraphFont"/>
    <w:uiPriority w:val="99"/>
    <w:semiHidden/>
    <w:unhideWhenUsed/>
    <w:rsid w:val="00576E7B"/>
    <w:rPr>
      <w:color w:val="954F72" w:themeColor="followedHyperlink"/>
      <w:u w:val="single"/>
    </w:rPr>
  </w:style>
  <w:style w:type="paragraph" w:styleId="NormalWeb">
    <w:name w:val="Normal (Web)"/>
    <w:basedOn w:val="Normal"/>
    <w:uiPriority w:val="99"/>
    <w:unhideWhenUsed/>
    <w:rsid w:val="00576E7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566578"/>
    <w:pPr>
      <w:autoSpaceDE w:val="0"/>
      <w:autoSpaceDN w:val="0"/>
      <w:adjustRightInd w:val="0"/>
      <w:spacing w:after="0" w:line="240" w:lineRule="auto"/>
    </w:pPr>
    <w:rPr>
      <w:rFonts w:ascii="Arial" w:hAnsi="Arial" w:cs="Arial"/>
      <w:color w:val="000000"/>
      <w:sz w:val="24"/>
      <w:szCs w:val="24"/>
    </w:rPr>
  </w:style>
  <w:style w:type="character" w:customStyle="1" w:styleId="Heading4Char">
    <w:name w:val="Heading 4 Char"/>
    <w:basedOn w:val="DefaultParagraphFont"/>
    <w:link w:val="Heading4"/>
    <w:uiPriority w:val="9"/>
    <w:semiHidden/>
    <w:rsid w:val="00985A93"/>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5569788">
      <w:bodyDiv w:val="1"/>
      <w:marLeft w:val="0"/>
      <w:marRight w:val="0"/>
      <w:marTop w:val="0"/>
      <w:marBottom w:val="0"/>
      <w:divBdr>
        <w:top w:val="none" w:sz="0" w:space="0" w:color="auto"/>
        <w:left w:val="none" w:sz="0" w:space="0" w:color="auto"/>
        <w:bottom w:val="none" w:sz="0" w:space="0" w:color="auto"/>
        <w:right w:val="none" w:sz="0" w:space="0" w:color="auto"/>
      </w:divBdr>
    </w:div>
    <w:div w:id="435713587">
      <w:bodyDiv w:val="1"/>
      <w:marLeft w:val="0"/>
      <w:marRight w:val="0"/>
      <w:marTop w:val="0"/>
      <w:marBottom w:val="0"/>
      <w:divBdr>
        <w:top w:val="none" w:sz="0" w:space="0" w:color="auto"/>
        <w:left w:val="none" w:sz="0" w:space="0" w:color="auto"/>
        <w:bottom w:val="none" w:sz="0" w:space="0" w:color="auto"/>
        <w:right w:val="none" w:sz="0" w:space="0" w:color="auto"/>
      </w:divBdr>
    </w:div>
    <w:div w:id="608466941">
      <w:bodyDiv w:val="1"/>
      <w:marLeft w:val="0"/>
      <w:marRight w:val="0"/>
      <w:marTop w:val="0"/>
      <w:marBottom w:val="0"/>
      <w:divBdr>
        <w:top w:val="none" w:sz="0" w:space="0" w:color="auto"/>
        <w:left w:val="none" w:sz="0" w:space="0" w:color="auto"/>
        <w:bottom w:val="none" w:sz="0" w:space="0" w:color="auto"/>
        <w:right w:val="none" w:sz="0" w:space="0" w:color="auto"/>
      </w:divBdr>
    </w:div>
    <w:div w:id="626665763">
      <w:bodyDiv w:val="1"/>
      <w:marLeft w:val="0"/>
      <w:marRight w:val="0"/>
      <w:marTop w:val="0"/>
      <w:marBottom w:val="0"/>
      <w:divBdr>
        <w:top w:val="none" w:sz="0" w:space="0" w:color="auto"/>
        <w:left w:val="none" w:sz="0" w:space="0" w:color="auto"/>
        <w:bottom w:val="none" w:sz="0" w:space="0" w:color="auto"/>
        <w:right w:val="none" w:sz="0" w:space="0" w:color="auto"/>
      </w:divBdr>
    </w:div>
    <w:div w:id="766774255">
      <w:bodyDiv w:val="1"/>
      <w:marLeft w:val="0"/>
      <w:marRight w:val="0"/>
      <w:marTop w:val="0"/>
      <w:marBottom w:val="0"/>
      <w:divBdr>
        <w:top w:val="none" w:sz="0" w:space="0" w:color="auto"/>
        <w:left w:val="none" w:sz="0" w:space="0" w:color="auto"/>
        <w:bottom w:val="none" w:sz="0" w:space="0" w:color="auto"/>
        <w:right w:val="none" w:sz="0" w:space="0" w:color="auto"/>
      </w:divBdr>
    </w:div>
    <w:div w:id="1104811512">
      <w:bodyDiv w:val="1"/>
      <w:marLeft w:val="0"/>
      <w:marRight w:val="0"/>
      <w:marTop w:val="0"/>
      <w:marBottom w:val="0"/>
      <w:divBdr>
        <w:top w:val="none" w:sz="0" w:space="0" w:color="auto"/>
        <w:left w:val="none" w:sz="0" w:space="0" w:color="auto"/>
        <w:bottom w:val="none" w:sz="0" w:space="0" w:color="auto"/>
        <w:right w:val="none" w:sz="0" w:space="0" w:color="auto"/>
      </w:divBdr>
    </w:div>
    <w:div w:id="1398439139">
      <w:bodyDiv w:val="1"/>
      <w:marLeft w:val="0"/>
      <w:marRight w:val="0"/>
      <w:marTop w:val="0"/>
      <w:marBottom w:val="0"/>
      <w:divBdr>
        <w:top w:val="none" w:sz="0" w:space="0" w:color="auto"/>
        <w:left w:val="none" w:sz="0" w:space="0" w:color="auto"/>
        <w:bottom w:val="none" w:sz="0" w:space="0" w:color="auto"/>
        <w:right w:val="none" w:sz="0" w:space="0" w:color="auto"/>
      </w:divBdr>
      <w:divsChild>
        <w:div w:id="1180240781">
          <w:marLeft w:val="0"/>
          <w:marRight w:val="0"/>
          <w:marTop w:val="0"/>
          <w:marBottom w:val="0"/>
          <w:divBdr>
            <w:top w:val="none" w:sz="0" w:space="0" w:color="auto"/>
            <w:left w:val="none" w:sz="0" w:space="0" w:color="auto"/>
            <w:bottom w:val="none" w:sz="0" w:space="0" w:color="auto"/>
            <w:right w:val="none" w:sz="0" w:space="0" w:color="auto"/>
          </w:divBdr>
          <w:divsChild>
            <w:div w:id="800807944">
              <w:marLeft w:val="0"/>
              <w:marRight w:val="0"/>
              <w:marTop w:val="60"/>
              <w:marBottom w:val="0"/>
              <w:divBdr>
                <w:top w:val="none" w:sz="0" w:space="0" w:color="auto"/>
                <w:left w:val="none" w:sz="0" w:space="0" w:color="auto"/>
                <w:bottom w:val="none" w:sz="0" w:space="0" w:color="auto"/>
                <w:right w:val="none" w:sz="0" w:space="0" w:color="auto"/>
              </w:divBdr>
            </w:div>
          </w:divsChild>
        </w:div>
        <w:div w:id="1216356926">
          <w:marLeft w:val="0"/>
          <w:marRight w:val="0"/>
          <w:marTop w:val="0"/>
          <w:marBottom w:val="0"/>
          <w:divBdr>
            <w:top w:val="none" w:sz="0" w:space="0" w:color="auto"/>
            <w:left w:val="none" w:sz="0" w:space="0" w:color="auto"/>
            <w:bottom w:val="none" w:sz="0" w:space="0" w:color="auto"/>
            <w:right w:val="none" w:sz="0" w:space="0" w:color="auto"/>
          </w:divBdr>
        </w:div>
        <w:div w:id="1270309038">
          <w:marLeft w:val="0"/>
          <w:marRight w:val="0"/>
          <w:marTop w:val="0"/>
          <w:marBottom w:val="0"/>
          <w:divBdr>
            <w:top w:val="none" w:sz="0" w:space="0" w:color="auto"/>
            <w:left w:val="none" w:sz="0" w:space="0" w:color="auto"/>
            <w:bottom w:val="none" w:sz="0" w:space="0" w:color="auto"/>
            <w:right w:val="none" w:sz="0" w:space="0" w:color="auto"/>
          </w:divBdr>
        </w:div>
        <w:div w:id="1837571046">
          <w:marLeft w:val="0"/>
          <w:marRight w:val="0"/>
          <w:marTop w:val="0"/>
          <w:marBottom w:val="0"/>
          <w:divBdr>
            <w:top w:val="none" w:sz="0" w:space="0" w:color="auto"/>
            <w:left w:val="none" w:sz="0" w:space="0" w:color="auto"/>
            <w:bottom w:val="none" w:sz="0" w:space="0" w:color="auto"/>
            <w:right w:val="none" w:sz="0" w:space="0" w:color="auto"/>
          </w:divBdr>
          <w:divsChild>
            <w:div w:id="60419082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431701624">
      <w:bodyDiv w:val="1"/>
      <w:marLeft w:val="0"/>
      <w:marRight w:val="0"/>
      <w:marTop w:val="0"/>
      <w:marBottom w:val="0"/>
      <w:divBdr>
        <w:top w:val="none" w:sz="0" w:space="0" w:color="auto"/>
        <w:left w:val="none" w:sz="0" w:space="0" w:color="auto"/>
        <w:bottom w:val="none" w:sz="0" w:space="0" w:color="auto"/>
        <w:right w:val="none" w:sz="0" w:space="0" w:color="auto"/>
      </w:divBdr>
      <w:divsChild>
        <w:div w:id="1693610572">
          <w:marLeft w:val="0"/>
          <w:marRight w:val="0"/>
          <w:marTop w:val="0"/>
          <w:marBottom w:val="0"/>
          <w:divBdr>
            <w:top w:val="none" w:sz="0" w:space="0" w:color="auto"/>
            <w:left w:val="none" w:sz="0" w:space="0" w:color="auto"/>
            <w:bottom w:val="none" w:sz="0" w:space="0" w:color="auto"/>
            <w:right w:val="none" w:sz="0" w:space="0" w:color="auto"/>
          </w:divBdr>
        </w:div>
        <w:div w:id="1758282502">
          <w:marLeft w:val="0"/>
          <w:marRight w:val="0"/>
          <w:marTop w:val="0"/>
          <w:marBottom w:val="0"/>
          <w:divBdr>
            <w:top w:val="none" w:sz="0" w:space="0" w:color="auto"/>
            <w:left w:val="none" w:sz="0" w:space="0" w:color="auto"/>
            <w:bottom w:val="none" w:sz="0" w:space="0" w:color="auto"/>
            <w:right w:val="none" w:sz="0" w:space="0" w:color="auto"/>
          </w:divBdr>
          <w:divsChild>
            <w:div w:id="2092387623">
              <w:marLeft w:val="0"/>
              <w:marRight w:val="0"/>
              <w:marTop w:val="60"/>
              <w:marBottom w:val="0"/>
              <w:divBdr>
                <w:top w:val="none" w:sz="0" w:space="0" w:color="auto"/>
                <w:left w:val="none" w:sz="0" w:space="0" w:color="auto"/>
                <w:bottom w:val="none" w:sz="0" w:space="0" w:color="auto"/>
                <w:right w:val="none" w:sz="0" w:space="0" w:color="auto"/>
              </w:divBdr>
            </w:div>
          </w:divsChild>
        </w:div>
        <w:div w:id="1943293858">
          <w:marLeft w:val="0"/>
          <w:marRight w:val="0"/>
          <w:marTop w:val="0"/>
          <w:marBottom w:val="0"/>
          <w:divBdr>
            <w:top w:val="none" w:sz="0" w:space="0" w:color="auto"/>
            <w:left w:val="none" w:sz="0" w:space="0" w:color="auto"/>
            <w:bottom w:val="none" w:sz="0" w:space="0" w:color="auto"/>
            <w:right w:val="none" w:sz="0" w:space="0" w:color="auto"/>
          </w:divBdr>
        </w:div>
        <w:div w:id="1954677089">
          <w:marLeft w:val="0"/>
          <w:marRight w:val="0"/>
          <w:marTop w:val="0"/>
          <w:marBottom w:val="0"/>
          <w:divBdr>
            <w:top w:val="none" w:sz="0" w:space="0" w:color="auto"/>
            <w:left w:val="none" w:sz="0" w:space="0" w:color="auto"/>
            <w:bottom w:val="none" w:sz="0" w:space="0" w:color="auto"/>
            <w:right w:val="none" w:sz="0" w:space="0" w:color="auto"/>
          </w:divBdr>
          <w:divsChild>
            <w:div w:id="485584827">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22611255">
      <w:bodyDiv w:val="1"/>
      <w:marLeft w:val="0"/>
      <w:marRight w:val="0"/>
      <w:marTop w:val="0"/>
      <w:marBottom w:val="0"/>
      <w:divBdr>
        <w:top w:val="none" w:sz="0" w:space="0" w:color="auto"/>
        <w:left w:val="none" w:sz="0" w:space="0" w:color="auto"/>
        <w:bottom w:val="none" w:sz="0" w:space="0" w:color="auto"/>
        <w:right w:val="none" w:sz="0" w:space="0" w:color="auto"/>
      </w:divBdr>
      <w:divsChild>
        <w:div w:id="1334802463">
          <w:marLeft w:val="0"/>
          <w:marRight w:val="0"/>
          <w:marTop w:val="75"/>
          <w:marBottom w:val="0"/>
          <w:divBdr>
            <w:top w:val="none" w:sz="0" w:space="0" w:color="auto"/>
            <w:left w:val="none" w:sz="0" w:space="0" w:color="auto"/>
            <w:bottom w:val="none" w:sz="0" w:space="0" w:color="auto"/>
            <w:right w:val="none" w:sz="0" w:space="0" w:color="auto"/>
          </w:divBdr>
          <w:divsChild>
            <w:div w:id="1235895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190651">
      <w:bodyDiv w:val="1"/>
      <w:marLeft w:val="0"/>
      <w:marRight w:val="0"/>
      <w:marTop w:val="0"/>
      <w:marBottom w:val="0"/>
      <w:divBdr>
        <w:top w:val="none" w:sz="0" w:space="0" w:color="auto"/>
        <w:left w:val="none" w:sz="0" w:space="0" w:color="auto"/>
        <w:bottom w:val="none" w:sz="0" w:space="0" w:color="auto"/>
        <w:right w:val="none" w:sz="0" w:space="0" w:color="auto"/>
      </w:divBdr>
    </w:div>
    <w:div w:id="1909607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statistics/special-educational-needs-in-england-january-2017" TargetMode="External"/><Relationship Id="rId13" Type="http://schemas.openxmlformats.org/officeDocument/2006/relationships/hyperlink" Target="https://www.england.nhs.uk/wp-content/uploads/2014/04/d09-ear-surg-coch-0414.pdf"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www.actuaries.org.uk/practice-areas/general-insurance/research-working-parties/uk-deafness-claim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collections/industrial-injuries-disablement-benefit-quarterly-statistics"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himsa.com/Products/NoahCompatibleManagementSystems/tabid/4027/language/en-US/Default.aspx"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www.gov.uk/government/uploads/system/uploads/attachment_data/file/633032/SFR37_2017_National_tables.xlsx" TargetMode="External"/><Relationship Id="rId14" Type="http://schemas.openxmlformats.org/officeDocument/2006/relationships/header" Target="header1.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9F744A96165F46DA9A4E4F13DE1F30C1"/>
        <w:category>
          <w:name w:val="General"/>
          <w:gallery w:val="placeholder"/>
        </w:category>
        <w:types>
          <w:type w:val="bbPlcHdr"/>
        </w:types>
        <w:behaviors>
          <w:behavior w:val="content"/>
        </w:behaviors>
        <w:guid w:val="{7CB0C0DB-D28F-45A9-BCD4-A663FDC97F99}"/>
      </w:docPartPr>
      <w:docPartBody>
        <w:p w:rsidR="00086353" w:rsidRDefault="00E85F4A" w:rsidP="00E85F4A">
          <w:pPr>
            <w:pStyle w:val="9F744A96165F46DA9A4E4F13DE1F30C1"/>
          </w:pPr>
          <w:r w:rsidRPr="00093977">
            <w:rPr>
              <w:rStyle w:val="PlaceholderText"/>
            </w:rPr>
            <w:t>Choose an item.</w:t>
          </w:r>
        </w:p>
      </w:docPartBody>
    </w:docPart>
    <w:docPart>
      <w:docPartPr>
        <w:name w:val="7F358B5FAF514A669B78B699E370B9CF"/>
        <w:category>
          <w:name w:val="General"/>
          <w:gallery w:val="placeholder"/>
        </w:category>
        <w:types>
          <w:type w:val="bbPlcHdr"/>
        </w:types>
        <w:behaviors>
          <w:behavior w:val="content"/>
        </w:behaviors>
        <w:guid w:val="{C1EC8EA8-A186-4280-BB41-D5D6D29B2F8B}"/>
      </w:docPartPr>
      <w:docPartBody>
        <w:p w:rsidR="00086353" w:rsidRDefault="00E85F4A" w:rsidP="00E85F4A">
          <w:pPr>
            <w:pStyle w:val="7F358B5FAF514A669B78B699E370B9CF"/>
          </w:pPr>
          <w:r w:rsidRPr="00093977">
            <w:rPr>
              <w:rStyle w:val="PlaceholderText"/>
            </w:rPr>
            <w:t>Choose an item.</w:t>
          </w:r>
        </w:p>
      </w:docPartBody>
    </w:docPart>
    <w:docPart>
      <w:docPartPr>
        <w:name w:val="72F6D792D064440FA5261DC08ED464CE"/>
        <w:category>
          <w:name w:val="General"/>
          <w:gallery w:val="placeholder"/>
        </w:category>
        <w:types>
          <w:type w:val="bbPlcHdr"/>
        </w:types>
        <w:behaviors>
          <w:behavior w:val="content"/>
        </w:behaviors>
        <w:guid w:val="{7AC75C8B-F0E5-410D-8B53-D2EE64A72818}"/>
      </w:docPartPr>
      <w:docPartBody>
        <w:p w:rsidR="00086353" w:rsidRDefault="00E85F4A" w:rsidP="00E85F4A">
          <w:pPr>
            <w:pStyle w:val="72F6D792D064440FA5261DC08ED464CE"/>
          </w:pPr>
          <w:r w:rsidRPr="00093977">
            <w:rPr>
              <w:rStyle w:val="PlaceholderText"/>
            </w:rPr>
            <w:t>Choose an item.</w:t>
          </w:r>
        </w:p>
      </w:docPartBody>
    </w:docPart>
    <w:docPart>
      <w:docPartPr>
        <w:name w:val="05E54122E55D46A18504FC7236B461F2"/>
        <w:category>
          <w:name w:val="General"/>
          <w:gallery w:val="placeholder"/>
        </w:category>
        <w:types>
          <w:type w:val="bbPlcHdr"/>
        </w:types>
        <w:behaviors>
          <w:behavior w:val="content"/>
        </w:behaviors>
        <w:guid w:val="{C30597FE-C1BB-40F0-89C8-635394ED6770}"/>
      </w:docPartPr>
      <w:docPartBody>
        <w:p w:rsidR="00086353" w:rsidRDefault="00E85F4A" w:rsidP="00E85F4A">
          <w:pPr>
            <w:pStyle w:val="05E54122E55D46A18504FC7236B461F2"/>
          </w:pPr>
          <w:r w:rsidRPr="00093977">
            <w:rPr>
              <w:rStyle w:val="PlaceholderText"/>
            </w:rPr>
            <w:t>Choose an item.</w:t>
          </w:r>
        </w:p>
      </w:docPartBody>
    </w:docPart>
    <w:docPart>
      <w:docPartPr>
        <w:name w:val="2AEE5C031EB744948CB1F1B5AAABDA99"/>
        <w:category>
          <w:name w:val="General"/>
          <w:gallery w:val="placeholder"/>
        </w:category>
        <w:types>
          <w:type w:val="bbPlcHdr"/>
        </w:types>
        <w:behaviors>
          <w:behavior w:val="content"/>
        </w:behaviors>
        <w:guid w:val="{BB726A21-3635-4D07-B06B-0B1E9B68357C}"/>
      </w:docPartPr>
      <w:docPartBody>
        <w:p w:rsidR="00086353" w:rsidRDefault="00E85F4A" w:rsidP="00E85F4A">
          <w:pPr>
            <w:pStyle w:val="2AEE5C031EB744948CB1F1B5AAABDA99"/>
          </w:pPr>
          <w:r w:rsidRPr="00093977">
            <w:rPr>
              <w:rStyle w:val="PlaceholderText"/>
            </w:rPr>
            <w:t>Choose an item.</w:t>
          </w:r>
        </w:p>
      </w:docPartBody>
    </w:docPart>
    <w:docPart>
      <w:docPartPr>
        <w:name w:val="6AD9FB2EE2C2425894D8A8B67F9495DF"/>
        <w:category>
          <w:name w:val="General"/>
          <w:gallery w:val="placeholder"/>
        </w:category>
        <w:types>
          <w:type w:val="bbPlcHdr"/>
        </w:types>
        <w:behaviors>
          <w:behavior w:val="content"/>
        </w:behaviors>
        <w:guid w:val="{76ED0105-F7CE-4B9A-8E63-4026A9A1D7FE}"/>
      </w:docPartPr>
      <w:docPartBody>
        <w:p w:rsidR="00086353" w:rsidRDefault="00E85F4A" w:rsidP="00E85F4A">
          <w:pPr>
            <w:pStyle w:val="6AD9FB2EE2C2425894D8A8B67F9495DF"/>
          </w:pPr>
          <w:r w:rsidRPr="00093977">
            <w:rPr>
              <w:rStyle w:val="PlaceholderText"/>
            </w:rPr>
            <w:t>Choose an item.</w:t>
          </w:r>
        </w:p>
      </w:docPartBody>
    </w:docPart>
    <w:docPart>
      <w:docPartPr>
        <w:name w:val="942BE4BEC6B84C6DA5AC896ABFC634D5"/>
        <w:category>
          <w:name w:val="General"/>
          <w:gallery w:val="placeholder"/>
        </w:category>
        <w:types>
          <w:type w:val="bbPlcHdr"/>
        </w:types>
        <w:behaviors>
          <w:behavior w:val="content"/>
        </w:behaviors>
        <w:guid w:val="{1F10F259-1B13-44B9-A755-134A84D9B55A}"/>
      </w:docPartPr>
      <w:docPartBody>
        <w:p w:rsidR="00086353" w:rsidRDefault="00E85F4A" w:rsidP="00E85F4A">
          <w:pPr>
            <w:pStyle w:val="942BE4BEC6B84C6DA5AC896ABFC634D5"/>
          </w:pPr>
          <w:r w:rsidRPr="00093977">
            <w:rPr>
              <w:rStyle w:val="PlaceholderText"/>
            </w:rPr>
            <w:t>Choose an item.</w:t>
          </w:r>
        </w:p>
      </w:docPartBody>
    </w:docPart>
    <w:docPart>
      <w:docPartPr>
        <w:name w:val="367301A7080C488C911D73B77F87CC8B"/>
        <w:category>
          <w:name w:val="General"/>
          <w:gallery w:val="placeholder"/>
        </w:category>
        <w:types>
          <w:type w:val="bbPlcHdr"/>
        </w:types>
        <w:behaviors>
          <w:behavior w:val="content"/>
        </w:behaviors>
        <w:guid w:val="{2FC12ED9-CA55-4F5A-9AD6-EBD910DFB586}"/>
      </w:docPartPr>
      <w:docPartBody>
        <w:p w:rsidR="00086353" w:rsidRDefault="00E85F4A" w:rsidP="00E85F4A">
          <w:pPr>
            <w:pStyle w:val="367301A7080C488C911D73B77F87CC8B"/>
          </w:pPr>
          <w:r w:rsidRPr="00093977">
            <w:rPr>
              <w:rStyle w:val="PlaceholderText"/>
            </w:rPr>
            <w:t>Choose an item.</w:t>
          </w:r>
        </w:p>
      </w:docPartBody>
    </w:docPart>
    <w:docPart>
      <w:docPartPr>
        <w:name w:val="DE55334B7DD741CF8A523F8A03DAA348"/>
        <w:category>
          <w:name w:val="General"/>
          <w:gallery w:val="placeholder"/>
        </w:category>
        <w:types>
          <w:type w:val="bbPlcHdr"/>
        </w:types>
        <w:behaviors>
          <w:behavior w:val="content"/>
        </w:behaviors>
        <w:guid w:val="{E46DE477-5D6D-40F0-9739-A9153FD53FFA}"/>
      </w:docPartPr>
      <w:docPartBody>
        <w:p w:rsidR="00086353" w:rsidRDefault="00E85F4A" w:rsidP="00E85F4A">
          <w:pPr>
            <w:pStyle w:val="DE55334B7DD741CF8A523F8A03DAA348"/>
          </w:pPr>
          <w:r w:rsidRPr="00093977">
            <w:rPr>
              <w:rStyle w:val="PlaceholderText"/>
            </w:rPr>
            <w:t>Choose an item.</w:t>
          </w:r>
        </w:p>
      </w:docPartBody>
    </w:docPart>
    <w:docPart>
      <w:docPartPr>
        <w:name w:val="A29BFF576613489B947AF7361CC9DB5F"/>
        <w:category>
          <w:name w:val="General"/>
          <w:gallery w:val="placeholder"/>
        </w:category>
        <w:types>
          <w:type w:val="bbPlcHdr"/>
        </w:types>
        <w:behaviors>
          <w:behavior w:val="content"/>
        </w:behaviors>
        <w:guid w:val="{ADEE51AB-07E6-4169-A4A9-E17E1F8EB325}"/>
      </w:docPartPr>
      <w:docPartBody>
        <w:p w:rsidR="00086353" w:rsidRDefault="00E85F4A" w:rsidP="00E85F4A">
          <w:pPr>
            <w:pStyle w:val="A29BFF576613489B947AF7361CC9DB5F"/>
          </w:pPr>
          <w:r w:rsidRPr="00093977">
            <w:rPr>
              <w:rStyle w:val="PlaceholderText"/>
            </w:rPr>
            <w:t>Choose an item.</w:t>
          </w:r>
        </w:p>
      </w:docPartBody>
    </w:docPart>
    <w:docPart>
      <w:docPartPr>
        <w:name w:val="CF210857FD924D9E9F560A9247AF5600"/>
        <w:category>
          <w:name w:val="General"/>
          <w:gallery w:val="placeholder"/>
        </w:category>
        <w:types>
          <w:type w:val="bbPlcHdr"/>
        </w:types>
        <w:behaviors>
          <w:behavior w:val="content"/>
        </w:behaviors>
        <w:guid w:val="{70F13F55-6394-40D8-8415-C5184339DC75}"/>
      </w:docPartPr>
      <w:docPartBody>
        <w:p w:rsidR="00086353" w:rsidRDefault="00E85F4A" w:rsidP="00E85F4A">
          <w:pPr>
            <w:pStyle w:val="CF210857FD924D9E9F560A9247AF5600"/>
          </w:pPr>
          <w:r w:rsidRPr="00093977">
            <w:rPr>
              <w:rStyle w:val="PlaceholderText"/>
            </w:rPr>
            <w:t>Choose an item.</w:t>
          </w:r>
        </w:p>
      </w:docPartBody>
    </w:docPart>
    <w:docPart>
      <w:docPartPr>
        <w:name w:val="0A3F1416B86C43159BC55DC5F43A553C"/>
        <w:category>
          <w:name w:val="General"/>
          <w:gallery w:val="placeholder"/>
        </w:category>
        <w:types>
          <w:type w:val="bbPlcHdr"/>
        </w:types>
        <w:behaviors>
          <w:behavior w:val="content"/>
        </w:behaviors>
        <w:guid w:val="{B4B40A7A-7C57-483D-8098-EAB655973D05}"/>
      </w:docPartPr>
      <w:docPartBody>
        <w:p w:rsidR="00086353" w:rsidRDefault="00E85F4A" w:rsidP="00E85F4A">
          <w:pPr>
            <w:pStyle w:val="0A3F1416B86C43159BC55DC5F43A553C"/>
          </w:pPr>
          <w:r w:rsidRPr="00093977">
            <w:rPr>
              <w:rStyle w:val="PlaceholderText"/>
            </w:rPr>
            <w:t>Choose an item.</w:t>
          </w:r>
        </w:p>
      </w:docPartBody>
    </w:docPart>
    <w:docPart>
      <w:docPartPr>
        <w:name w:val="FBE02A2CBB034488A77D73F5B9CE37E7"/>
        <w:category>
          <w:name w:val="General"/>
          <w:gallery w:val="placeholder"/>
        </w:category>
        <w:types>
          <w:type w:val="bbPlcHdr"/>
        </w:types>
        <w:behaviors>
          <w:behavior w:val="content"/>
        </w:behaviors>
        <w:guid w:val="{FB89C679-5628-4340-8B9C-7E2C25B8A113}"/>
      </w:docPartPr>
      <w:docPartBody>
        <w:p w:rsidR="00086353" w:rsidRDefault="00E85F4A" w:rsidP="00E85F4A">
          <w:pPr>
            <w:pStyle w:val="FBE02A2CBB034488A77D73F5B9CE37E7"/>
          </w:pPr>
          <w:r w:rsidRPr="00093977">
            <w:rPr>
              <w:rStyle w:val="PlaceholderText"/>
            </w:rPr>
            <w:t>Choose an item.</w:t>
          </w:r>
        </w:p>
      </w:docPartBody>
    </w:docPart>
    <w:docPart>
      <w:docPartPr>
        <w:name w:val="FDB32C28D3D94121A6C03BFC4FBE40A1"/>
        <w:category>
          <w:name w:val="General"/>
          <w:gallery w:val="placeholder"/>
        </w:category>
        <w:types>
          <w:type w:val="bbPlcHdr"/>
        </w:types>
        <w:behaviors>
          <w:behavior w:val="content"/>
        </w:behaviors>
        <w:guid w:val="{F5324925-B42C-4BE3-A28D-5C76BF19F856}"/>
      </w:docPartPr>
      <w:docPartBody>
        <w:p w:rsidR="00086353" w:rsidRDefault="00E85F4A" w:rsidP="00E85F4A">
          <w:pPr>
            <w:pStyle w:val="FDB32C28D3D94121A6C03BFC4FBE40A1"/>
          </w:pPr>
          <w:r w:rsidRPr="00093977">
            <w:rPr>
              <w:rStyle w:val="PlaceholderText"/>
            </w:rPr>
            <w:t>Choose an item.</w:t>
          </w:r>
        </w:p>
      </w:docPartBody>
    </w:docPart>
    <w:docPart>
      <w:docPartPr>
        <w:name w:val="CA057ED728874C8585CCCA1D00D71A2D"/>
        <w:category>
          <w:name w:val="General"/>
          <w:gallery w:val="placeholder"/>
        </w:category>
        <w:types>
          <w:type w:val="bbPlcHdr"/>
        </w:types>
        <w:behaviors>
          <w:behavior w:val="content"/>
        </w:behaviors>
        <w:guid w:val="{A04A836A-E857-4088-82EB-65BD44C74C6A}"/>
      </w:docPartPr>
      <w:docPartBody>
        <w:p w:rsidR="00086353" w:rsidRDefault="00E85F4A" w:rsidP="00E85F4A">
          <w:pPr>
            <w:pStyle w:val="CA057ED728874C8585CCCA1D00D71A2D"/>
          </w:pPr>
          <w:r w:rsidRPr="00093977">
            <w:rPr>
              <w:rStyle w:val="PlaceholderText"/>
            </w:rPr>
            <w:t>Choose an item.</w:t>
          </w:r>
        </w:p>
      </w:docPartBody>
    </w:docPart>
    <w:docPart>
      <w:docPartPr>
        <w:name w:val="9D35F993B2B341CFAA2C3A9A17D2D1D9"/>
        <w:category>
          <w:name w:val="General"/>
          <w:gallery w:val="placeholder"/>
        </w:category>
        <w:types>
          <w:type w:val="bbPlcHdr"/>
        </w:types>
        <w:behaviors>
          <w:behavior w:val="content"/>
        </w:behaviors>
        <w:guid w:val="{CC8DA0CE-3F2B-445D-AD3F-FA117D7F8C37}"/>
      </w:docPartPr>
      <w:docPartBody>
        <w:p w:rsidR="00086353" w:rsidRDefault="00E85F4A" w:rsidP="00E85F4A">
          <w:pPr>
            <w:pStyle w:val="9D35F993B2B341CFAA2C3A9A17D2D1D9"/>
          </w:pPr>
          <w:r w:rsidRPr="00093977">
            <w:rPr>
              <w:rStyle w:val="PlaceholderText"/>
            </w:rPr>
            <w:t>Choose an item.</w:t>
          </w:r>
        </w:p>
      </w:docPartBody>
    </w:docPart>
    <w:docPart>
      <w:docPartPr>
        <w:name w:val="4CF3C7A5F5C84968894A929B7EFEA2EE"/>
        <w:category>
          <w:name w:val="General"/>
          <w:gallery w:val="placeholder"/>
        </w:category>
        <w:types>
          <w:type w:val="bbPlcHdr"/>
        </w:types>
        <w:behaviors>
          <w:behavior w:val="content"/>
        </w:behaviors>
        <w:guid w:val="{06717C6D-08E9-4C7C-94E4-CCDBF15CCA80}"/>
      </w:docPartPr>
      <w:docPartBody>
        <w:p w:rsidR="00086353" w:rsidRDefault="00E85F4A" w:rsidP="00E85F4A">
          <w:pPr>
            <w:pStyle w:val="4CF3C7A5F5C84968894A929B7EFEA2EE"/>
          </w:pPr>
          <w:r w:rsidRPr="00093977">
            <w:rPr>
              <w:rStyle w:val="PlaceholderText"/>
            </w:rPr>
            <w:t>Choose an item.</w:t>
          </w:r>
        </w:p>
      </w:docPartBody>
    </w:docPart>
    <w:docPart>
      <w:docPartPr>
        <w:name w:val="A744CE873A834A4FAFD2FAAF07D5A237"/>
        <w:category>
          <w:name w:val="General"/>
          <w:gallery w:val="placeholder"/>
        </w:category>
        <w:types>
          <w:type w:val="bbPlcHdr"/>
        </w:types>
        <w:behaviors>
          <w:behavior w:val="content"/>
        </w:behaviors>
        <w:guid w:val="{671F5375-5067-42F5-B025-18A517B5E754}"/>
      </w:docPartPr>
      <w:docPartBody>
        <w:p w:rsidR="00086353" w:rsidRDefault="00E85F4A" w:rsidP="00E85F4A">
          <w:pPr>
            <w:pStyle w:val="A744CE873A834A4FAFD2FAAF07D5A237"/>
          </w:pPr>
          <w:r w:rsidRPr="00093977">
            <w:rPr>
              <w:rStyle w:val="PlaceholderText"/>
            </w:rPr>
            <w:t>Choose an item.</w:t>
          </w:r>
        </w:p>
      </w:docPartBody>
    </w:docPart>
    <w:docPart>
      <w:docPartPr>
        <w:name w:val="F209243BC004405FBB1617A8073F8E20"/>
        <w:category>
          <w:name w:val="General"/>
          <w:gallery w:val="placeholder"/>
        </w:category>
        <w:types>
          <w:type w:val="bbPlcHdr"/>
        </w:types>
        <w:behaviors>
          <w:behavior w:val="content"/>
        </w:behaviors>
        <w:guid w:val="{44BFC154-DFBC-4188-8E1B-D8EC330C3966}"/>
      </w:docPartPr>
      <w:docPartBody>
        <w:p w:rsidR="00086353" w:rsidRDefault="00E85F4A" w:rsidP="00E85F4A">
          <w:pPr>
            <w:pStyle w:val="F209243BC004405FBB1617A8073F8E20"/>
          </w:pPr>
          <w:r w:rsidRPr="00093977">
            <w:rPr>
              <w:rStyle w:val="PlaceholderText"/>
            </w:rPr>
            <w:t>Choose an item.</w:t>
          </w:r>
        </w:p>
      </w:docPartBody>
    </w:docPart>
    <w:docPart>
      <w:docPartPr>
        <w:name w:val="2BBD577A6D0D45849262607D362226D8"/>
        <w:category>
          <w:name w:val="General"/>
          <w:gallery w:val="placeholder"/>
        </w:category>
        <w:types>
          <w:type w:val="bbPlcHdr"/>
        </w:types>
        <w:behaviors>
          <w:behavior w:val="content"/>
        </w:behaviors>
        <w:guid w:val="{E711A19D-BC9F-40C6-8D34-BF4D9C3F0849}"/>
      </w:docPartPr>
      <w:docPartBody>
        <w:p w:rsidR="00086353" w:rsidRDefault="00E85F4A" w:rsidP="00E85F4A">
          <w:pPr>
            <w:pStyle w:val="2BBD577A6D0D45849262607D362226D8"/>
          </w:pPr>
          <w:r w:rsidRPr="00093977">
            <w:rPr>
              <w:rStyle w:val="PlaceholderText"/>
            </w:rPr>
            <w:t>Choose an item.</w:t>
          </w:r>
        </w:p>
      </w:docPartBody>
    </w:docPart>
    <w:docPart>
      <w:docPartPr>
        <w:name w:val="A00A3D7294D640B0BFD153E6FF020BDC"/>
        <w:category>
          <w:name w:val="General"/>
          <w:gallery w:val="placeholder"/>
        </w:category>
        <w:types>
          <w:type w:val="bbPlcHdr"/>
        </w:types>
        <w:behaviors>
          <w:behavior w:val="content"/>
        </w:behaviors>
        <w:guid w:val="{E6673F14-F997-41DA-A1D6-52DE616BBDD8}"/>
      </w:docPartPr>
      <w:docPartBody>
        <w:p w:rsidR="00086353" w:rsidRDefault="00E85F4A" w:rsidP="00E85F4A">
          <w:pPr>
            <w:pStyle w:val="A00A3D7294D640B0BFD153E6FF020BDC"/>
          </w:pPr>
          <w:r w:rsidRPr="00093977">
            <w:rPr>
              <w:rStyle w:val="PlaceholderText"/>
            </w:rPr>
            <w:t>Choose an item.</w:t>
          </w:r>
        </w:p>
      </w:docPartBody>
    </w:docPart>
    <w:docPart>
      <w:docPartPr>
        <w:name w:val="2560DB438B6B493A96F9C4FE2F7B4232"/>
        <w:category>
          <w:name w:val="General"/>
          <w:gallery w:val="placeholder"/>
        </w:category>
        <w:types>
          <w:type w:val="bbPlcHdr"/>
        </w:types>
        <w:behaviors>
          <w:behavior w:val="content"/>
        </w:behaviors>
        <w:guid w:val="{B4AE3B83-10DD-4720-907A-FBBAC0C5C525}"/>
      </w:docPartPr>
      <w:docPartBody>
        <w:p w:rsidR="00086353" w:rsidRDefault="00E85F4A" w:rsidP="00E85F4A">
          <w:pPr>
            <w:pStyle w:val="2560DB438B6B493A96F9C4FE2F7B4232"/>
          </w:pPr>
          <w:r w:rsidRPr="00093977">
            <w:rPr>
              <w:rStyle w:val="PlaceholderText"/>
            </w:rPr>
            <w:t>Choose an item.</w:t>
          </w:r>
        </w:p>
      </w:docPartBody>
    </w:docPart>
    <w:docPart>
      <w:docPartPr>
        <w:name w:val="8211F9B3187645C5BBFCAE08CD50739D"/>
        <w:category>
          <w:name w:val="General"/>
          <w:gallery w:val="placeholder"/>
        </w:category>
        <w:types>
          <w:type w:val="bbPlcHdr"/>
        </w:types>
        <w:behaviors>
          <w:behavior w:val="content"/>
        </w:behaviors>
        <w:guid w:val="{1621EB8E-FD6A-4D29-B7E0-A70131B2F760}"/>
      </w:docPartPr>
      <w:docPartBody>
        <w:p w:rsidR="00086353" w:rsidRDefault="00E85F4A" w:rsidP="00E85F4A">
          <w:pPr>
            <w:pStyle w:val="8211F9B3187645C5BBFCAE08CD50739D"/>
          </w:pPr>
          <w:r w:rsidRPr="00093977">
            <w:rPr>
              <w:rStyle w:val="PlaceholderText"/>
            </w:rPr>
            <w:t>Choose an item.</w:t>
          </w:r>
        </w:p>
      </w:docPartBody>
    </w:docPart>
    <w:docPart>
      <w:docPartPr>
        <w:name w:val="E26FCA02C30E4975A48102C2AB1B6D0C"/>
        <w:category>
          <w:name w:val="General"/>
          <w:gallery w:val="placeholder"/>
        </w:category>
        <w:types>
          <w:type w:val="bbPlcHdr"/>
        </w:types>
        <w:behaviors>
          <w:behavior w:val="content"/>
        </w:behaviors>
        <w:guid w:val="{B89C3A75-57C4-4685-8FD0-1A00C3041161}"/>
      </w:docPartPr>
      <w:docPartBody>
        <w:p w:rsidR="00086353" w:rsidRDefault="00E85F4A" w:rsidP="00E85F4A">
          <w:pPr>
            <w:pStyle w:val="E26FCA02C30E4975A48102C2AB1B6D0C"/>
          </w:pPr>
          <w:r w:rsidRPr="00093977">
            <w:rPr>
              <w:rStyle w:val="PlaceholderText"/>
            </w:rPr>
            <w:t>Choose an item.</w:t>
          </w:r>
        </w:p>
      </w:docPartBody>
    </w:docPart>
    <w:docPart>
      <w:docPartPr>
        <w:name w:val="4C28777E75894B0EA2E8827F5B96C90D"/>
        <w:category>
          <w:name w:val="General"/>
          <w:gallery w:val="placeholder"/>
        </w:category>
        <w:types>
          <w:type w:val="bbPlcHdr"/>
        </w:types>
        <w:behaviors>
          <w:behavior w:val="content"/>
        </w:behaviors>
        <w:guid w:val="{F8A299D6-13CB-4A8B-A111-D439E328CF4B}"/>
      </w:docPartPr>
      <w:docPartBody>
        <w:p w:rsidR="00086353" w:rsidRDefault="00E85F4A" w:rsidP="00E85F4A">
          <w:pPr>
            <w:pStyle w:val="4C28777E75894B0EA2E8827F5B96C90D"/>
          </w:pPr>
          <w:r w:rsidRPr="00093977">
            <w:rPr>
              <w:rStyle w:val="PlaceholderText"/>
            </w:rPr>
            <w:t>Choose an item.</w:t>
          </w:r>
        </w:p>
      </w:docPartBody>
    </w:docPart>
    <w:docPart>
      <w:docPartPr>
        <w:name w:val="06A6777ECB0B461AB968C4F39A356629"/>
        <w:category>
          <w:name w:val="General"/>
          <w:gallery w:val="placeholder"/>
        </w:category>
        <w:types>
          <w:type w:val="bbPlcHdr"/>
        </w:types>
        <w:behaviors>
          <w:behavior w:val="content"/>
        </w:behaviors>
        <w:guid w:val="{9BDCBA6A-A4E2-4290-A0B8-8726D0D91E7F}"/>
      </w:docPartPr>
      <w:docPartBody>
        <w:p w:rsidR="00086353" w:rsidRDefault="00E85F4A" w:rsidP="00E85F4A">
          <w:pPr>
            <w:pStyle w:val="06A6777ECB0B461AB968C4F39A356629"/>
          </w:pPr>
          <w:r w:rsidRPr="00093977">
            <w:rPr>
              <w:rStyle w:val="PlaceholderText"/>
            </w:rPr>
            <w:t>Choose an item.</w:t>
          </w:r>
        </w:p>
      </w:docPartBody>
    </w:docPart>
    <w:docPart>
      <w:docPartPr>
        <w:name w:val="42A25921DB0D4AB8863E47FE26F82B97"/>
        <w:category>
          <w:name w:val="General"/>
          <w:gallery w:val="placeholder"/>
        </w:category>
        <w:types>
          <w:type w:val="bbPlcHdr"/>
        </w:types>
        <w:behaviors>
          <w:behavior w:val="content"/>
        </w:behaviors>
        <w:guid w:val="{94BB6007-DB39-4392-BD45-1ED1558B1EFC}"/>
      </w:docPartPr>
      <w:docPartBody>
        <w:p w:rsidR="00086353" w:rsidRDefault="00E85F4A" w:rsidP="00E85F4A">
          <w:pPr>
            <w:pStyle w:val="42A25921DB0D4AB8863E47FE26F82B97"/>
          </w:pPr>
          <w:r w:rsidRPr="00093977">
            <w:rPr>
              <w:rStyle w:val="PlaceholderText"/>
            </w:rPr>
            <w:t>Choose an item.</w:t>
          </w:r>
        </w:p>
      </w:docPartBody>
    </w:docPart>
    <w:docPart>
      <w:docPartPr>
        <w:name w:val="90BEF23AC9864ED78BF2B7C5E64182FA"/>
        <w:category>
          <w:name w:val="General"/>
          <w:gallery w:val="placeholder"/>
        </w:category>
        <w:types>
          <w:type w:val="bbPlcHdr"/>
        </w:types>
        <w:behaviors>
          <w:behavior w:val="content"/>
        </w:behaviors>
        <w:guid w:val="{2836FACA-C1A5-4E4C-8A80-810E03DCD10E}"/>
      </w:docPartPr>
      <w:docPartBody>
        <w:p w:rsidR="00086353" w:rsidRDefault="00E85F4A" w:rsidP="00E85F4A">
          <w:pPr>
            <w:pStyle w:val="90BEF23AC9864ED78BF2B7C5E64182FA"/>
          </w:pPr>
          <w:r w:rsidRPr="00093977">
            <w:rPr>
              <w:rStyle w:val="PlaceholderText"/>
            </w:rPr>
            <w:t>Choose an item.</w:t>
          </w:r>
        </w:p>
      </w:docPartBody>
    </w:docPart>
    <w:docPart>
      <w:docPartPr>
        <w:name w:val="7DD35D4A561F4F7A9BAC302946C07B4C"/>
        <w:category>
          <w:name w:val="General"/>
          <w:gallery w:val="placeholder"/>
        </w:category>
        <w:types>
          <w:type w:val="bbPlcHdr"/>
        </w:types>
        <w:behaviors>
          <w:behavior w:val="content"/>
        </w:behaviors>
        <w:guid w:val="{B2E5AFCC-4E16-4FB3-967B-E602DA342A75}"/>
      </w:docPartPr>
      <w:docPartBody>
        <w:p w:rsidR="00086353" w:rsidRDefault="00E85F4A" w:rsidP="00E85F4A">
          <w:pPr>
            <w:pStyle w:val="7DD35D4A561F4F7A9BAC302946C07B4C"/>
          </w:pPr>
          <w:r w:rsidRPr="00093977">
            <w:rPr>
              <w:rStyle w:val="PlaceholderText"/>
            </w:rPr>
            <w:t>Choose an item.</w:t>
          </w:r>
        </w:p>
      </w:docPartBody>
    </w:docPart>
    <w:docPart>
      <w:docPartPr>
        <w:name w:val="1D6826AB8C694AF6B7BCE30AB23ACFC3"/>
        <w:category>
          <w:name w:val="General"/>
          <w:gallery w:val="placeholder"/>
        </w:category>
        <w:types>
          <w:type w:val="bbPlcHdr"/>
        </w:types>
        <w:behaviors>
          <w:behavior w:val="content"/>
        </w:behaviors>
        <w:guid w:val="{7D9C027C-5728-49A8-976E-E182E181D324}"/>
      </w:docPartPr>
      <w:docPartBody>
        <w:p w:rsidR="00086353" w:rsidRDefault="00E85F4A" w:rsidP="00E85F4A">
          <w:pPr>
            <w:pStyle w:val="1D6826AB8C694AF6B7BCE30AB23ACFC3"/>
          </w:pPr>
          <w:r w:rsidRPr="00093977">
            <w:rPr>
              <w:rStyle w:val="PlaceholderText"/>
            </w:rPr>
            <w:t>Choose an item.</w:t>
          </w:r>
        </w:p>
      </w:docPartBody>
    </w:docPart>
    <w:docPart>
      <w:docPartPr>
        <w:name w:val="1608A6FF90214BE8A79A56E7435054FA"/>
        <w:category>
          <w:name w:val="General"/>
          <w:gallery w:val="placeholder"/>
        </w:category>
        <w:types>
          <w:type w:val="bbPlcHdr"/>
        </w:types>
        <w:behaviors>
          <w:behavior w:val="content"/>
        </w:behaviors>
        <w:guid w:val="{30A52CC9-CEBB-402B-8B94-63117F9BCB8D}"/>
      </w:docPartPr>
      <w:docPartBody>
        <w:p w:rsidR="00086353" w:rsidRDefault="00E85F4A" w:rsidP="00E85F4A">
          <w:pPr>
            <w:pStyle w:val="1608A6FF90214BE8A79A56E7435054FA"/>
          </w:pPr>
          <w:r w:rsidRPr="00093977">
            <w:rPr>
              <w:rStyle w:val="PlaceholderText"/>
            </w:rPr>
            <w:t>Choose an item.</w:t>
          </w:r>
        </w:p>
      </w:docPartBody>
    </w:docPart>
    <w:docPart>
      <w:docPartPr>
        <w:name w:val="3680328F446E4243B1302FB875E48437"/>
        <w:category>
          <w:name w:val="General"/>
          <w:gallery w:val="placeholder"/>
        </w:category>
        <w:types>
          <w:type w:val="bbPlcHdr"/>
        </w:types>
        <w:behaviors>
          <w:behavior w:val="content"/>
        </w:behaviors>
        <w:guid w:val="{AEE8B0D9-7A7C-4C96-ADF1-CEB94CEF69F7}"/>
      </w:docPartPr>
      <w:docPartBody>
        <w:p w:rsidR="00086353" w:rsidRDefault="00E85F4A" w:rsidP="00E85F4A">
          <w:pPr>
            <w:pStyle w:val="3680328F446E4243B1302FB875E48437"/>
          </w:pPr>
          <w:r w:rsidRPr="00093977">
            <w:rPr>
              <w:rStyle w:val="PlaceholderText"/>
            </w:rPr>
            <w:t>Choose an item.</w:t>
          </w:r>
        </w:p>
      </w:docPartBody>
    </w:docPart>
    <w:docPart>
      <w:docPartPr>
        <w:name w:val="1D0F3E7C4E2A49A2AB664743E6AD7F1F"/>
        <w:category>
          <w:name w:val="General"/>
          <w:gallery w:val="placeholder"/>
        </w:category>
        <w:types>
          <w:type w:val="bbPlcHdr"/>
        </w:types>
        <w:behaviors>
          <w:behavior w:val="content"/>
        </w:behaviors>
        <w:guid w:val="{E831A018-25CE-4917-80D6-72C264C38DB5}"/>
      </w:docPartPr>
      <w:docPartBody>
        <w:p w:rsidR="00086353" w:rsidRDefault="00E85F4A" w:rsidP="00E85F4A">
          <w:pPr>
            <w:pStyle w:val="1D0F3E7C4E2A49A2AB664743E6AD7F1F"/>
          </w:pPr>
          <w:r w:rsidRPr="00093977">
            <w:rPr>
              <w:rStyle w:val="PlaceholderText"/>
            </w:rPr>
            <w:t>Choose an item.</w:t>
          </w:r>
        </w:p>
      </w:docPartBody>
    </w:docPart>
    <w:docPart>
      <w:docPartPr>
        <w:name w:val="1DB0919C5B414B148FBA9A0017E43B8A"/>
        <w:category>
          <w:name w:val="General"/>
          <w:gallery w:val="placeholder"/>
        </w:category>
        <w:types>
          <w:type w:val="bbPlcHdr"/>
        </w:types>
        <w:behaviors>
          <w:behavior w:val="content"/>
        </w:behaviors>
        <w:guid w:val="{E1AD5C1F-C866-40CD-AF46-091C0F18F31E}"/>
      </w:docPartPr>
      <w:docPartBody>
        <w:p w:rsidR="00086353" w:rsidRDefault="00E85F4A" w:rsidP="00E85F4A">
          <w:pPr>
            <w:pStyle w:val="1DB0919C5B414B148FBA9A0017E43B8A"/>
          </w:pPr>
          <w:r w:rsidRPr="00093977">
            <w:rPr>
              <w:rStyle w:val="PlaceholderText"/>
            </w:rPr>
            <w:t>Choose an item.</w:t>
          </w:r>
        </w:p>
      </w:docPartBody>
    </w:docPart>
    <w:docPart>
      <w:docPartPr>
        <w:name w:val="E5F431C361F34E838E07F38D6B7AD5A4"/>
        <w:category>
          <w:name w:val="General"/>
          <w:gallery w:val="placeholder"/>
        </w:category>
        <w:types>
          <w:type w:val="bbPlcHdr"/>
        </w:types>
        <w:behaviors>
          <w:behavior w:val="content"/>
        </w:behaviors>
        <w:guid w:val="{4F6229D0-76E1-43A0-ADC7-2DAA87000720}"/>
      </w:docPartPr>
      <w:docPartBody>
        <w:p w:rsidR="00086353" w:rsidRDefault="00E85F4A" w:rsidP="00E85F4A">
          <w:pPr>
            <w:pStyle w:val="E5F431C361F34E838E07F38D6B7AD5A4"/>
          </w:pPr>
          <w:r w:rsidRPr="00093977">
            <w:rPr>
              <w:rStyle w:val="PlaceholderText"/>
            </w:rPr>
            <w:t>Choose an item.</w:t>
          </w:r>
        </w:p>
      </w:docPartBody>
    </w:docPart>
    <w:docPart>
      <w:docPartPr>
        <w:name w:val="7BE8167FC3EA4422AB1AE6BF05CF62CD"/>
        <w:category>
          <w:name w:val="General"/>
          <w:gallery w:val="placeholder"/>
        </w:category>
        <w:types>
          <w:type w:val="bbPlcHdr"/>
        </w:types>
        <w:behaviors>
          <w:behavior w:val="content"/>
        </w:behaviors>
        <w:guid w:val="{A54BE080-9B1E-466B-AA09-20A2037B1D32}"/>
      </w:docPartPr>
      <w:docPartBody>
        <w:p w:rsidR="00086353" w:rsidRDefault="00E85F4A" w:rsidP="00E85F4A">
          <w:pPr>
            <w:pStyle w:val="7BE8167FC3EA4422AB1AE6BF05CF62CD"/>
          </w:pPr>
          <w:r w:rsidRPr="00093977">
            <w:rPr>
              <w:rStyle w:val="PlaceholderText"/>
            </w:rPr>
            <w:t>Choose an item.</w:t>
          </w:r>
        </w:p>
      </w:docPartBody>
    </w:docPart>
    <w:docPart>
      <w:docPartPr>
        <w:name w:val="216B5D3E690941F99271F50C758FDDAA"/>
        <w:category>
          <w:name w:val="General"/>
          <w:gallery w:val="placeholder"/>
        </w:category>
        <w:types>
          <w:type w:val="bbPlcHdr"/>
        </w:types>
        <w:behaviors>
          <w:behavior w:val="content"/>
        </w:behaviors>
        <w:guid w:val="{BFF285C7-9983-4BE9-8F66-8E45A428C07C}"/>
      </w:docPartPr>
      <w:docPartBody>
        <w:p w:rsidR="00086353" w:rsidRDefault="00E85F4A" w:rsidP="00E85F4A">
          <w:pPr>
            <w:pStyle w:val="216B5D3E690941F99271F50C758FDDAA"/>
          </w:pPr>
          <w:r w:rsidRPr="00093977">
            <w:rPr>
              <w:rStyle w:val="PlaceholderText"/>
            </w:rPr>
            <w:t>Choose an item.</w:t>
          </w:r>
        </w:p>
      </w:docPartBody>
    </w:docPart>
    <w:docPart>
      <w:docPartPr>
        <w:name w:val="0F36B1801DF94551BF91B5FB670D9F8C"/>
        <w:category>
          <w:name w:val="General"/>
          <w:gallery w:val="placeholder"/>
        </w:category>
        <w:types>
          <w:type w:val="bbPlcHdr"/>
        </w:types>
        <w:behaviors>
          <w:behavior w:val="content"/>
        </w:behaviors>
        <w:guid w:val="{82C50AD9-92A3-4548-AF0E-0E7474B6EBE8}"/>
      </w:docPartPr>
      <w:docPartBody>
        <w:p w:rsidR="00086353" w:rsidRDefault="00E85F4A" w:rsidP="00E85F4A">
          <w:pPr>
            <w:pStyle w:val="0F36B1801DF94551BF91B5FB670D9F8C"/>
          </w:pPr>
          <w:r w:rsidRPr="00093977">
            <w:rPr>
              <w:rStyle w:val="PlaceholderText"/>
            </w:rPr>
            <w:t>Choose an item.</w:t>
          </w:r>
        </w:p>
      </w:docPartBody>
    </w:docPart>
    <w:docPart>
      <w:docPartPr>
        <w:name w:val="6FC48AB7EC2B4B7FAE3174AC33A7FED1"/>
        <w:category>
          <w:name w:val="General"/>
          <w:gallery w:val="placeholder"/>
        </w:category>
        <w:types>
          <w:type w:val="bbPlcHdr"/>
        </w:types>
        <w:behaviors>
          <w:behavior w:val="content"/>
        </w:behaviors>
        <w:guid w:val="{9B07D234-4CDE-4940-8598-38E83AB8E84B}"/>
      </w:docPartPr>
      <w:docPartBody>
        <w:p w:rsidR="00086353" w:rsidRDefault="00E85F4A" w:rsidP="00E85F4A">
          <w:pPr>
            <w:pStyle w:val="6FC48AB7EC2B4B7FAE3174AC33A7FED1"/>
          </w:pPr>
          <w:r w:rsidRPr="00093977">
            <w:rPr>
              <w:rStyle w:val="PlaceholderText"/>
            </w:rPr>
            <w:t>Choose an item.</w:t>
          </w:r>
        </w:p>
      </w:docPartBody>
    </w:docPart>
    <w:docPart>
      <w:docPartPr>
        <w:name w:val="2AA95036F6A645799BC8270090FDC98F"/>
        <w:category>
          <w:name w:val="General"/>
          <w:gallery w:val="placeholder"/>
        </w:category>
        <w:types>
          <w:type w:val="bbPlcHdr"/>
        </w:types>
        <w:behaviors>
          <w:behavior w:val="content"/>
        </w:behaviors>
        <w:guid w:val="{39E0193D-12A4-4246-A21D-138DC1D48D3B}"/>
      </w:docPartPr>
      <w:docPartBody>
        <w:p w:rsidR="00086353" w:rsidRDefault="00E85F4A" w:rsidP="00E85F4A">
          <w:pPr>
            <w:pStyle w:val="2AA95036F6A645799BC8270090FDC98F"/>
          </w:pPr>
          <w:r w:rsidRPr="00093977">
            <w:rPr>
              <w:rStyle w:val="PlaceholderText"/>
            </w:rPr>
            <w:t>Choose an item.</w:t>
          </w:r>
        </w:p>
      </w:docPartBody>
    </w:docPart>
    <w:docPart>
      <w:docPartPr>
        <w:name w:val="AF9B7F2567634F749F7A512A40E5EFA3"/>
        <w:category>
          <w:name w:val="General"/>
          <w:gallery w:val="placeholder"/>
        </w:category>
        <w:types>
          <w:type w:val="bbPlcHdr"/>
        </w:types>
        <w:behaviors>
          <w:behavior w:val="content"/>
        </w:behaviors>
        <w:guid w:val="{96259457-97DA-4CF7-A218-08EF36E4AA7E}"/>
      </w:docPartPr>
      <w:docPartBody>
        <w:p w:rsidR="00086353" w:rsidRDefault="00E85F4A" w:rsidP="00E85F4A">
          <w:pPr>
            <w:pStyle w:val="AF9B7F2567634F749F7A512A40E5EFA3"/>
          </w:pPr>
          <w:r w:rsidRPr="00093977">
            <w:rPr>
              <w:rStyle w:val="PlaceholderText"/>
            </w:rPr>
            <w:t>Choose an item.</w:t>
          </w:r>
        </w:p>
      </w:docPartBody>
    </w:docPart>
    <w:docPart>
      <w:docPartPr>
        <w:name w:val="0CD5AA41C3494B00A1E42EBEEB059AE2"/>
        <w:category>
          <w:name w:val="General"/>
          <w:gallery w:val="placeholder"/>
        </w:category>
        <w:types>
          <w:type w:val="bbPlcHdr"/>
        </w:types>
        <w:behaviors>
          <w:behavior w:val="content"/>
        </w:behaviors>
        <w:guid w:val="{9D914B3A-ABB3-4D0C-8048-1855D0CA3D24}"/>
      </w:docPartPr>
      <w:docPartBody>
        <w:p w:rsidR="00086353" w:rsidRDefault="00E85F4A" w:rsidP="00E85F4A">
          <w:pPr>
            <w:pStyle w:val="0CD5AA41C3494B00A1E42EBEEB059AE2"/>
          </w:pPr>
          <w:r w:rsidRPr="00093977">
            <w:rPr>
              <w:rStyle w:val="PlaceholderText"/>
            </w:rPr>
            <w:t>Choose an item.</w:t>
          </w:r>
        </w:p>
      </w:docPartBody>
    </w:docPart>
    <w:docPart>
      <w:docPartPr>
        <w:name w:val="7BEEB0CC438642ED8F86D4874A8B31D0"/>
        <w:category>
          <w:name w:val="General"/>
          <w:gallery w:val="placeholder"/>
        </w:category>
        <w:types>
          <w:type w:val="bbPlcHdr"/>
        </w:types>
        <w:behaviors>
          <w:behavior w:val="content"/>
        </w:behaviors>
        <w:guid w:val="{0BE6011F-9AF0-4A75-8111-565A1F169F9E}"/>
      </w:docPartPr>
      <w:docPartBody>
        <w:p w:rsidR="00086353" w:rsidRDefault="00E85F4A" w:rsidP="00E85F4A">
          <w:pPr>
            <w:pStyle w:val="7BEEB0CC438642ED8F86D4874A8B31D0"/>
          </w:pPr>
          <w:r w:rsidRPr="00093977">
            <w:rPr>
              <w:rStyle w:val="PlaceholderText"/>
            </w:rPr>
            <w:t>Choose an item.</w:t>
          </w:r>
        </w:p>
      </w:docPartBody>
    </w:docPart>
    <w:docPart>
      <w:docPartPr>
        <w:name w:val="768FC6071AA84E62AFCFD717DDDA14FA"/>
        <w:category>
          <w:name w:val="General"/>
          <w:gallery w:val="placeholder"/>
        </w:category>
        <w:types>
          <w:type w:val="bbPlcHdr"/>
        </w:types>
        <w:behaviors>
          <w:behavior w:val="content"/>
        </w:behaviors>
        <w:guid w:val="{CF165659-02F4-4392-B74C-B420F9C76269}"/>
      </w:docPartPr>
      <w:docPartBody>
        <w:p w:rsidR="00086353" w:rsidRDefault="00E85F4A" w:rsidP="00E85F4A">
          <w:pPr>
            <w:pStyle w:val="768FC6071AA84E62AFCFD717DDDA14FA"/>
          </w:pPr>
          <w:r w:rsidRPr="00093977">
            <w:rPr>
              <w:rStyle w:val="PlaceholderText"/>
            </w:rPr>
            <w:t>Choose an item.</w:t>
          </w:r>
        </w:p>
      </w:docPartBody>
    </w:docPart>
    <w:docPart>
      <w:docPartPr>
        <w:name w:val="4975098DA88346A2AEC0DA2650E96712"/>
        <w:category>
          <w:name w:val="General"/>
          <w:gallery w:val="placeholder"/>
        </w:category>
        <w:types>
          <w:type w:val="bbPlcHdr"/>
        </w:types>
        <w:behaviors>
          <w:behavior w:val="content"/>
        </w:behaviors>
        <w:guid w:val="{370B090B-884F-402A-9165-0218FFB83FB5}"/>
      </w:docPartPr>
      <w:docPartBody>
        <w:p w:rsidR="00086353" w:rsidRDefault="00E85F4A" w:rsidP="00E85F4A">
          <w:pPr>
            <w:pStyle w:val="4975098DA88346A2AEC0DA2650E96712"/>
          </w:pPr>
          <w:r w:rsidRPr="00093977">
            <w:rPr>
              <w:rStyle w:val="PlaceholderText"/>
            </w:rPr>
            <w:t>Choose an item.</w:t>
          </w:r>
        </w:p>
      </w:docPartBody>
    </w:docPart>
    <w:docPart>
      <w:docPartPr>
        <w:name w:val="5CA5BFCCC1C14144BA658AA3A2AD4FCC"/>
        <w:category>
          <w:name w:val="General"/>
          <w:gallery w:val="placeholder"/>
        </w:category>
        <w:types>
          <w:type w:val="bbPlcHdr"/>
        </w:types>
        <w:behaviors>
          <w:behavior w:val="content"/>
        </w:behaviors>
        <w:guid w:val="{B5BA5A61-E99E-465D-90E8-F61E39752D79}"/>
      </w:docPartPr>
      <w:docPartBody>
        <w:p w:rsidR="00086353" w:rsidRDefault="00E85F4A" w:rsidP="00E85F4A">
          <w:pPr>
            <w:pStyle w:val="5CA5BFCCC1C14144BA658AA3A2AD4FCC"/>
          </w:pPr>
          <w:r w:rsidRPr="00093977">
            <w:rPr>
              <w:rStyle w:val="PlaceholderText"/>
            </w:rPr>
            <w:t>Choose an item.</w:t>
          </w:r>
        </w:p>
      </w:docPartBody>
    </w:docPart>
    <w:docPart>
      <w:docPartPr>
        <w:name w:val="9B7BEC981E9545248BAD339FA1628656"/>
        <w:category>
          <w:name w:val="General"/>
          <w:gallery w:val="placeholder"/>
        </w:category>
        <w:types>
          <w:type w:val="bbPlcHdr"/>
        </w:types>
        <w:behaviors>
          <w:behavior w:val="content"/>
        </w:behaviors>
        <w:guid w:val="{223A5B63-878E-41AE-B6EB-2F2698C05026}"/>
      </w:docPartPr>
      <w:docPartBody>
        <w:p w:rsidR="00086353" w:rsidRDefault="00E85F4A" w:rsidP="00E85F4A">
          <w:pPr>
            <w:pStyle w:val="9B7BEC981E9545248BAD339FA1628656"/>
          </w:pPr>
          <w:r w:rsidRPr="00093977">
            <w:rPr>
              <w:rStyle w:val="PlaceholderText"/>
            </w:rPr>
            <w:t>Choose an item.</w:t>
          </w:r>
        </w:p>
      </w:docPartBody>
    </w:docPart>
    <w:docPart>
      <w:docPartPr>
        <w:name w:val="59B8DA9CC2B64D52BC1766990E8E5F89"/>
        <w:category>
          <w:name w:val="General"/>
          <w:gallery w:val="placeholder"/>
        </w:category>
        <w:types>
          <w:type w:val="bbPlcHdr"/>
        </w:types>
        <w:behaviors>
          <w:behavior w:val="content"/>
        </w:behaviors>
        <w:guid w:val="{0B90E38D-9335-47AD-86BA-6546507D6F16}"/>
      </w:docPartPr>
      <w:docPartBody>
        <w:p w:rsidR="00086353" w:rsidRDefault="00E85F4A" w:rsidP="00E85F4A">
          <w:pPr>
            <w:pStyle w:val="59B8DA9CC2B64D52BC1766990E8E5F89"/>
          </w:pPr>
          <w:r w:rsidRPr="00093977">
            <w:rPr>
              <w:rStyle w:val="PlaceholderText"/>
            </w:rPr>
            <w:t>Choose an item.</w:t>
          </w:r>
        </w:p>
      </w:docPartBody>
    </w:docPart>
    <w:docPart>
      <w:docPartPr>
        <w:name w:val="93EEAB4334344A97A59E9D24768EDB9D"/>
        <w:category>
          <w:name w:val="General"/>
          <w:gallery w:val="placeholder"/>
        </w:category>
        <w:types>
          <w:type w:val="bbPlcHdr"/>
        </w:types>
        <w:behaviors>
          <w:behavior w:val="content"/>
        </w:behaviors>
        <w:guid w:val="{B8DF94D8-1EA5-4849-9A40-4F1ECF77169C}"/>
      </w:docPartPr>
      <w:docPartBody>
        <w:p w:rsidR="00086353" w:rsidRDefault="00E85F4A" w:rsidP="00E85F4A">
          <w:pPr>
            <w:pStyle w:val="93EEAB4334344A97A59E9D24768EDB9D"/>
          </w:pPr>
          <w:r w:rsidRPr="00093977">
            <w:rPr>
              <w:rStyle w:val="PlaceholderText"/>
            </w:rPr>
            <w:t>Choose an item.</w:t>
          </w:r>
        </w:p>
      </w:docPartBody>
    </w:docPart>
    <w:docPart>
      <w:docPartPr>
        <w:name w:val="4C0FC81E71374F65A5D84379F3146219"/>
        <w:category>
          <w:name w:val="General"/>
          <w:gallery w:val="placeholder"/>
        </w:category>
        <w:types>
          <w:type w:val="bbPlcHdr"/>
        </w:types>
        <w:behaviors>
          <w:behavior w:val="content"/>
        </w:behaviors>
        <w:guid w:val="{7D9E3A53-4513-4A57-95BF-907FB4CC0DAD}"/>
      </w:docPartPr>
      <w:docPartBody>
        <w:p w:rsidR="00086353" w:rsidRDefault="00E85F4A" w:rsidP="00E85F4A">
          <w:pPr>
            <w:pStyle w:val="4C0FC81E71374F65A5D84379F3146219"/>
          </w:pPr>
          <w:r w:rsidRPr="00093977">
            <w:rPr>
              <w:rStyle w:val="PlaceholderText"/>
            </w:rPr>
            <w:t>Choose an item.</w:t>
          </w:r>
        </w:p>
      </w:docPartBody>
    </w:docPart>
    <w:docPart>
      <w:docPartPr>
        <w:name w:val="81496CFDCD164921A2297C11718DA940"/>
        <w:category>
          <w:name w:val="General"/>
          <w:gallery w:val="placeholder"/>
        </w:category>
        <w:types>
          <w:type w:val="bbPlcHdr"/>
        </w:types>
        <w:behaviors>
          <w:behavior w:val="content"/>
        </w:behaviors>
        <w:guid w:val="{AB2A21D0-C87A-4269-B219-22849EDD4BA8}"/>
      </w:docPartPr>
      <w:docPartBody>
        <w:p w:rsidR="00086353" w:rsidRDefault="00E85F4A" w:rsidP="00E85F4A">
          <w:pPr>
            <w:pStyle w:val="81496CFDCD164921A2297C11718DA940"/>
          </w:pPr>
          <w:r w:rsidRPr="00093977">
            <w:rPr>
              <w:rStyle w:val="PlaceholderText"/>
            </w:rPr>
            <w:t>Choose an item.</w:t>
          </w:r>
        </w:p>
      </w:docPartBody>
    </w:docPart>
    <w:docPart>
      <w:docPartPr>
        <w:name w:val="AC5CEC38297D4D41B01D1921822BAB72"/>
        <w:category>
          <w:name w:val="General"/>
          <w:gallery w:val="placeholder"/>
        </w:category>
        <w:types>
          <w:type w:val="bbPlcHdr"/>
        </w:types>
        <w:behaviors>
          <w:behavior w:val="content"/>
        </w:behaviors>
        <w:guid w:val="{19B009D3-3011-48DF-9FFF-7722136D5621}"/>
      </w:docPartPr>
      <w:docPartBody>
        <w:p w:rsidR="00086353" w:rsidRDefault="00E85F4A" w:rsidP="00E85F4A">
          <w:pPr>
            <w:pStyle w:val="AC5CEC38297D4D41B01D1921822BAB72"/>
          </w:pPr>
          <w:r w:rsidRPr="00093977">
            <w:rPr>
              <w:rStyle w:val="PlaceholderText"/>
            </w:rPr>
            <w:t>Choose an item.</w:t>
          </w:r>
        </w:p>
      </w:docPartBody>
    </w:docPart>
    <w:docPart>
      <w:docPartPr>
        <w:name w:val="10DDB4C4A7AC442ABC9ED0147650AEE6"/>
        <w:category>
          <w:name w:val="General"/>
          <w:gallery w:val="placeholder"/>
        </w:category>
        <w:types>
          <w:type w:val="bbPlcHdr"/>
        </w:types>
        <w:behaviors>
          <w:behavior w:val="content"/>
        </w:behaviors>
        <w:guid w:val="{6AF20229-7F6F-4139-82D0-FFCE66DAF858}"/>
      </w:docPartPr>
      <w:docPartBody>
        <w:p w:rsidR="00086353" w:rsidRDefault="00E85F4A" w:rsidP="00E85F4A">
          <w:pPr>
            <w:pStyle w:val="10DDB4C4A7AC442ABC9ED0147650AEE6"/>
          </w:pPr>
          <w:r w:rsidRPr="00093977">
            <w:rPr>
              <w:rStyle w:val="PlaceholderText"/>
            </w:rPr>
            <w:t>Choose an item.</w:t>
          </w:r>
        </w:p>
      </w:docPartBody>
    </w:docPart>
    <w:docPart>
      <w:docPartPr>
        <w:name w:val="16B72AE705C5496499B480154CDC7DF1"/>
        <w:category>
          <w:name w:val="General"/>
          <w:gallery w:val="placeholder"/>
        </w:category>
        <w:types>
          <w:type w:val="bbPlcHdr"/>
        </w:types>
        <w:behaviors>
          <w:behavior w:val="content"/>
        </w:behaviors>
        <w:guid w:val="{2382EC19-72E6-4A93-B4F3-13E6711F08DC}"/>
      </w:docPartPr>
      <w:docPartBody>
        <w:p w:rsidR="00086353" w:rsidRDefault="00E85F4A" w:rsidP="00E85F4A">
          <w:pPr>
            <w:pStyle w:val="16B72AE705C5496499B480154CDC7DF1"/>
          </w:pPr>
          <w:r w:rsidRPr="00093977">
            <w:rPr>
              <w:rStyle w:val="PlaceholderText"/>
            </w:rPr>
            <w:t>Choose an item.</w:t>
          </w:r>
        </w:p>
      </w:docPartBody>
    </w:docPart>
    <w:docPart>
      <w:docPartPr>
        <w:name w:val="960DA9A26DC146B4B44EE7F39637AEE1"/>
        <w:category>
          <w:name w:val="General"/>
          <w:gallery w:val="placeholder"/>
        </w:category>
        <w:types>
          <w:type w:val="bbPlcHdr"/>
        </w:types>
        <w:behaviors>
          <w:behavior w:val="content"/>
        </w:behaviors>
        <w:guid w:val="{C897A15E-1414-48CE-AE40-839F61FF5FBE}"/>
      </w:docPartPr>
      <w:docPartBody>
        <w:p w:rsidR="00086353" w:rsidRDefault="00E85F4A" w:rsidP="00E85F4A">
          <w:pPr>
            <w:pStyle w:val="960DA9A26DC146B4B44EE7F39637AEE1"/>
          </w:pPr>
          <w:r w:rsidRPr="00093977">
            <w:rPr>
              <w:rStyle w:val="PlaceholderText"/>
            </w:rPr>
            <w:t>Choose an item.</w:t>
          </w:r>
        </w:p>
      </w:docPartBody>
    </w:docPart>
    <w:docPart>
      <w:docPartPr>
        <w:name w:val="96634E28E3F6499B85B5FB81E5071D6B"/>
        <w:category>
          <w:name w:val="General"/>
          <w:gallery w:val="placeholder"/>
        </w:category>
        <w:types>
          <w:type w:val="bbPlcHdr"/>
        </w:types>
        <w:behaviors>
          <w:behavior w:val="content"/>
        </w:behaviors>
        <w:guid w:val="{2B0D4BD7-3299-4C43-B39B-9C31CB8FECF7}"/>
      </w:docPartPr>
      <w:docPartBody>
        <w:p w:rsidR="00086353" w:rsidRDefault="00E85F4A" w:rsidP="00E85F4A">
          <w:pPr>
            <w:pStyle w:val="96634E28E3F6499B85B5FB81E5071D6B"/>
          </w:pPr>
          <w:r w:rsidRPr="00093977">
            <w:rPr>
              <w:rStyle w:val="PlaceholderText"/>
            </w:rPr>
            <w:t>Choose an item.</w:t>
          </w:r>
        </w:p>
      </w:docPartBody>
    </w:docPart>
    <w:docPart>
      <w:docPartPr>
        <w:name w:val="17B5B9C7665D43C78E972984AD9EDBE8"/>
        <w:category>
          <w:name w:val="General"/>
          <w:gallery w:val="placeholder"/>
        </w:category>
        <w:types>
          <w:type w:val="bbPlcHdr"/>
        </w:types>
        <w:behaviors>
          <w:behavior w:val="content"/>
        </w:behaviors>
        <w:guid w:val="{077BB8F5-368F-4242-B201-B9CCE89B393E}"/>
      </w:docPartPr>
      <w:docPartBody>
        <w:p w:rsidR="00086353" w:rsidRDefault="00E85F4A" w:rsidP="00E85F4A">
          <w:pPr>
            <w:pStyle w:val="17B5B9C7665D43C78E972984AD9EDBE8"/>
          </w:pPr>
          <w:r w:rsidRPr="00093977">
            <w:rPr>
              <w:rStyle w:val="PlaceholderText"/>
            </w:rPr>
            <w:t>Choose an item.</w:t>
          </w:r>
        </w:p>
      </w:docPartBody>
    </w:docPart>
    <w:docPart>
      <w:docPartPr>
        <w:name w:val="6CEE26B917B04D7E9DD78250B6153F66"/>
        <w:category>
          <w:name w:val="General"/>
          <w:gallery w:val="placeholder"/>
        </w:category>
        <w:types>
          <w:type w:val="bbPlcHdr"/>
        </w:types>
        <w:behaviors>
          <w:behavior w:val="content"/>
        </w:behaviors>
        <w:guid w:val="{72393559-0496-4301-AE56-3C470197BB88}"/>
      </w:docPartPr>
      <w:docPartBody>
        <w:p w:rsidR="00086353" w:rsidRDefault="00E85F4A" w:rsidP="00E85F4A">
          <w:pPr>
            <w:pStyle w:val="6CEE26B917B04D7E9DD78250B6153F66"/>
          </w:pPr>
          <w:r w:rsidRPr="00093977">
            <w:rPr>
              <w:rStyle w:val="PlaceholderText"/>
            </w:rPr>
            <w:t>Choose an item.</w:t>
          </w:r>
        </w:p>
      </w:docPartBody>
    </w:docPart>
    <w:docPart>
      <w:docPartPr>
        <w:name w:val="5058FE66260F4538AB380DBFA82FA0A0"/>
        <w:category>
          <w:name w:val="General"/>
          <w:gallery w:val="placeholder"/>
        </w:category>
        <w:types>
          <w:type w:val="bbPlcHdr"/>
        </w:types>
        <w:behaviors>
          <w:behavior w:val="content"/>
        </w:behaviors>
        <w:guid w:val="{D2BFE57B-3CFC-4BF9-BF04-C9635F276B31}"/>
      </w:docPartPr>
      <w:docPartBody>
        <w:p w:rsidR="00086353" w:rsidRDefault="00E85F4A" w:rsidP="00E85F4A">
          <w:pPr>
            <w:pStyle w:val="5058FE66260F4538AB380DBFA82FA0A0"/>
          </w:pPr>
          <w:r w:rsidRPr="00093977">
            <w:rPr>
              <w:rStyle w:val="PlaceholderText"/>
            </w:rPr>
            <w:t>Choose an item.</w:t>
          </w:r>
        </w:p>
      </w:docPartBody>
    </w:docPart>
    <w:docPart>
      <w:docPartPr>
        <w:name w:val="F0FE0A22A29648FF84205554946DD73B"/>
        <w:category>
          <w:name w:val="General"/>
          <w:gallery w:val="placeholder"/>
        </w:category>
        <w:types>
          <w:type w:val="bbPlcHdr"/>
        </w:types>
        <w:behaviors>
          <w:behavior w:val="content"/>
        </w:behaviors>
        <w:guid w:val="{F3512DAE-F3E7-49EA-85D3-B84A34720051}"/>
      </w:docPartPr>
      <w:docPartBody>
        <w:p w:rsidR="00086353" w:rsidRDefault="00E85F4A" w:rsidP="00E85F4A">
          <w:pPr>
            <w:pStyle w:val="F0FE0A22A29648FF84205554946DD73B"/>
          </w:pPr>
          <w:r w:rsidRPr="00093977">
            <w:rPr>
              <w:rStyle w:val="PlaceholderText"/>
            </w:rPr>
            <w:t>Choose an item.</w:t>
          </w:r>
        </w:p>
      </w:docPartBody>
    </w:docPart>
    <w:docPart>
      <w:docPartPr>
        <w:name w:val="E7C3E1F6DAD248EF8C198D681B6E57BB"/>
        <w:category>
          <w:name w:val="General"/>
          <w:gallery w:val="placeholder"/>
        </w:category>
        <w:types>
          <w:type w:val="bbPlcHdr"/>
        </w:types>
        <w:behaviors>
          <w:behavior w:val="content"/>
        </w:behaviors>
        <w:guid w:val="{4B2BED14-3390-4A57-8456-FF35A7B93BAF}"/>
      </w:docPartPr>
      <w:docPartBody>
        <w:p w:rsidR="00086353" w:rsidRDefault="00E85F4A" w:rsidP="00E85F4A">
          <w:pPr>
            <w:pStyle w:val="E7C3E1F6DAD248EF8C198D681B6E57BB"/>
          </w:pPr>
          <w:r w:rsidRPr="00093977">
            <w:rPr>
              <w:rStyle w:val="PlaceholderText"/>
            </w:rPr>
            <w:t>Choose an item.</w:t>
          </w:r>
        </w:p>
      </w:docPartBody>
    </w:docPart>
    <w:docPart>
      <w:docPartPr>
        <w:name w:val="94BEED66ED4F441C9B0392CA893448A6"/>
        <w:category>
          <w:name w:val="General"/>
          <w:gallery w:val="placeholder"/>
        </w:category>
        <w:types>
          <w:type w:val="bbPlcHdr"/>
        </w:types>
        <w:behaviors>
          <w:behavior w:val="content"/>
        </w:behaviors>
        <w:guid w:val="{372616FA-8761-4DB7-BC10-0F281442C8A3}"/>
      </w:docPartPr>
      <w:docPartBody>
        <w:p w:rsidR="00086353" w:rsidRDefault="00E85F4A" w:rsidP="00E85F4A">
          <w:pPr>
            <w:pStyle w:val="94BEED66ED4F441C9B0392CA893448A6"/>
          </w:pPr>
          <w:r w:rsidRPr="00093977">
            <w:rPr>
              <w:rStyle w:val="PlaceholderText"/>
            </w:rPr>
            <w:t>Choose an item.</w:t>
          </w:r>
        </w:p>
      </w:docPartBody>
    </w:docPart>
    <w:docPart>
      <w:docPartPr>
        <w:name w:val="9EFD423322AA4CC490EBC67AFD597EB1"/>
        <w:category>
          <w:name w:val="General"/>
          <w:gallery w:val="placeholder"/>
        </w:category>
        <w:types>
          <w:type w:val="bbPlcHdr"/>
        </w:types>
        <w:behaviors>
          <w:behavior w:val="content"/>
        </w:behaviors>
        <w:guid w:val="{47CDB2A8-73A3-4353-AC05-6C4B0097EB31}"/>
      </w:docPartPr>
      <w:docPartBody>
        <w:p w:rsidR="00086353" w:rsidRDefault="00E85F4A" w:rsidP="00E85F4A">
          <w:pPr>
            <w:pStyle w:val="9EFD423322AA4CC490EBC67AFD597EB1"/>
          </w:pPr>
          <w:r w:rsidRPr="00093977">
            <w:rPr>
              <w:rStyle w:val="PlaceholderText"/>
            </w:rPr>
            <w:t>Choose an item.</w:t>
          </w:r>
        </w:p>
      </w:docPartBody>
    </w:docPart>
    <w:docPart>
      <w:docPartPr>
        <w:name w:val="3B0E00CE0BB448CFB50653168A600702"/>
        <w:category>
          <w:name w:val="General"/>
          <w:gallery w:val="placeholder"/>
        </w:category>
        <w:types>
          <w:type w:val="bbPlcHdr"/>
        </w:types>
        <w:behaviors>
          <w:behavior w:val="content"/>
        </w:behaviors>
        <w:guid w:val="{62027FAA-C00F-443A-84CB-8A8190E207F6}"/>
      </w:docPartPr>
      <w:docPartBody>
        <w:p w:rsidR="00086353" w:rsidRDefault="00E85F4A" w:rsidP="00E85F4A">
          <w:pPr>
            <w:pStyle w:val="3B0E00CE0BB448CFB50653168A600702"/>
          </w:pPr>
          <w:r w:rsidRPr="00093977">
            <w:rPr>
              <w:rStyle w:val="PlaceholderText"/>
            </w:rPr>
            <w:t>Choose an item.</w:t>
          </w:r>
        </w:p>
      </w:docPartBody>
    </w:docPart>
    <w:docPart>
      <w:docPartPr>
        <w:name w:val="C9B2E588A76F4A2FAAA9909AC3D01491"/>
        <w:category>
          <w:name w:val="General"/>
          <w:gallery w:val="placeholder"/>
        </w:category>
        <w:types>
          <w:type w:val="bbPlcHdr"/>
        </w:types>
        <w:behaviors>
          <w:behavior w:val="content"/>
        </w:behaviors>
        <w:guid w:val="{44F272F7-7540-4072-90F8-9CDDD891CC6F}"/>
      </w:docPartPr>
      <w:docPartBody>
        <w:p w:rsidR="00086353" w:rsidRDefault="00E85F4A" w:rsidP="00E85F4A">
          <w:pPr>
            <w:pStyle w:val="C9B2E588A76F4A2FAAA9909AC3D01491"/>
          </w:pPr>
          <w:r w:rsidRPr="00093977">
            <w:rPr>
              <w:rStyle w:val="PlaceholderText"/>
            </w:rPr>
            <w:t>Choose an item.</w:t>
          </w:r>
        </w:p>
      </w:docPartBody>
    </w:docPart>
    <w:docPart>
      <w:docPartPr>
        <w:name w:val="05AC8ADDF5F54813922EF29C1B1534B7"/>
        <w:category>
          <w:name w:val="General"/>
          <w:gallery w:val="placeholder"/>
        </w:category>
        <w:types>
          <w:type w:val="bbPlcHdr"/>
        </w:types>
        <w:behaviors>
          <w:behavior w:val="content"/>
        </w:behaviors>
        <w:guid w:val="{C7563659-544B-4DED-8870-15B97840FF72}"/>
      </w:docPartPr>
      <w:docPartBody>
        <w:p w:rsidR="00086353" w:rsidRDefault="00E85F4A" w:rsidP="00E85F4A">
          <w:pPr>
            <w:pStyle w:val="05AC8ADDF5F54813922EF29C1B1534B7"/>
          </w:pPr>
          <w:r w:rsidRPr="0009397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76C"/>
    <w:rsid w:val="00086353"/>
    <w:rsid w:val="002D7F08"/>
    <w:rsid w:val="0051108F"/>
    <w:rsid w:val="00637EAA"/>
    <w:rsid w:val="0082561B"/>
    <w:rsid w:val="00A1676C"/>
    <w:rsid w:val="00BA2A05"/>
    <w:rsid w:val="00BB38CF"/>
    <w:rsid w:val="00BB5B45"/>
    <w:rsid w:val="00E85F4A"/>
    <w:rsid w:val="00E91201"/>
    <w:rsid w:val="00ED2B94"/>
    <w:rsid w:val="00ED3639"/>
    <w:rsid w:val="00FD43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85F4A"/>
    <w:rPr>
      <w:color w:val="808080"/>
    </w:rPr>
  </w:style>
  <w:style w:type="paragraph" w:customStyle="1" w:styleId="69292969336F454BB22E645C34CCC6A1">
    <w:name w:val="69292969336F454BB22E645C34CCC6A1"/>
    <w:rsid w:val="0082561B"/>
    <w:rPr>
      <w:rFonts w:eastAsiaTheme="minorHAnsi"/>
      <w:lang w:eastAsia="en-US"/>
    </w:rPr>
  </w:style>
  <w:style w:type="paragraph" w:customStyle="1" w:styleId="29C8B47C83184AEF8138F71290341ECB">
    <w:name w:val="29C8B47C83184AEF8138F71290341ECB"/>
    <w:rsid w:val="0082561B"/>
  </w:style>
  <w:style w:type="paragraph" w:customStyle="1" w:styleId="66D4783915EB4029851D569E1FB2650B">
    <w:name w:val="66D4783915EB4029851D569E1FB2650B"/>
    <w:rsid w:val="0082561B"/>
  </w:style>
  <w:style w:type="paragraph" w:customStyle="1" w:styleId="98CFBCED157148F5A6981A9371439BE2">
    <w:name w:val="98CFBCED157148F5A6981A9371439BE2"/>
    <w:rsid w:val="0082561B"/>
  </w:style>
  <w:style w:type="paragraph" w:customStyle="1" w:styleId="FEAB59DFCC70412C8128D122041BB77C">
    <w:name w:val="FEAB59DFCC70412C8128D122041BB77C"/>
    <w:rsid w:val="0082561B"/>
  </w:style>
  <w:style w:type="paragraph" w:customStyle="1" w:styleId="498ABF415EE54314B330BB9F0E18CB02">
    <w:name w:val="498ABF415EE54314B330BB9F0E18CB02"/>
    <w:rsid w:val="0082561B"/>
  </w:style>
  <w:style w:type="paragraph" w:customStyle="1" w:styleId="66373639A7BF45BF9B3B501373CE580F">
    <w:name w:val="66373639A7BF45BF9B3B501373CE580F"/>
    <w:rsid w:val="0082561B"/>
  </w:style>
  <w:style w:type="paragraph" w:customStyle="1" w:styleId="B01F95091B4C4A50846A91C01AFACBBD">
    <w:name w:val="B01F95091B4C4A50846A91C01AFACBBD"/>
    <w:rsid w:val="0082561B"/>
  </w:style>
  <w:style w:type="paragraph" w:customStyle="1" w:styleId="D8E0D2467EF940FA988003B0F6D0B9DC">
    <w:name w:val="D8E0D2467EF940FA988003B0F6D0B9DC"/>
    <w:rsid w:val="0082561B"/>
  </w:style>
  <w:style w:type="paragraph" w:customStyle="1" w:styleId="2C63AE985B0F42468165149BD99E9021">
    <w:name w:val="2C63AE985B0F42468165149BD99E9021"/>
    <w:rsid w:val="0082561B"/>
  </w:style>
  <w:style w:type="paragraph" w:customStyle="1" w:styleId="131A10932C554169A4672233E9B291D1">
    <w:name w:val="131A10932C554169A4672233E9B291D1"/>
    <w:rsid w:val="0082561B"/>
  </w:style>
  <w:style w:type="paragraph" w:customStyle="1" w:styleId="AE2B4E7D69304C3ABC33F302BA69ECB4">
    <w:name w:val="AE2B4E7D69304C3ABC33F302BA69ECB4"/>
    <w:rsid w:val="0082561B"/>
  </w:style>
  <w:style w:type="paragraph" w:customStyle="1" w:styleId="4D9E2BB247E54D41BF5C9D3628DBC639">
    <w:name w:val="4D9E2BB247E54D41BF5C9D3628DBC639"/>
    <w:rsid w:val="0082561B"/>
  </w:style>
  <w:style w:type="paragraph" w:customStyle="1" w:styleId="D5612A27110340F4A6E3298F6AF59904">
    <w:name w:val="D5612A27110340F4A6E3298F6AF59904"/>
    <w:rsid w:val="0082561B"/>
  </w:style>
  <w:style w:type="paragraph" w:customStyle="1" w:styleId="E47712EA03C0491DB7FF6EECEF48CFF0">
    <w:name w:val="E47712EA03C0491DB7FF6EECEF48CFF0"/>
    <w:rsid w:val="0082561B"/>
  </w:style>
  <w:style w:type="paragraph" w:customStyle="1" w:styleId="11C9983EE140460FA9E3C98AB8529148">
    <w:name w:val="11C9983EE140460FA9E3C98AB8529148"/>
    <w:rsid w:val="0082561B"/>
  </w:style>
  <w:style w:type="paragraph" w:customStyle="1" w:styleId="D0299ACF32B248EDA39F7F585C9E3CBA">
    <w:name w:val="D0299ACF32B248EDA39F7F585C9E3CBA"/>
    <w:rsid w:val="0082561B"/>
  </w:style>
  <w:style w:type="paragraph" w:customStyle="1" w:styleId="57F52519F07A4F5FA5D630B1009D2EB0">
    <w:name w:val="57F52519F07A4F5FA5D630B1009D2EB0"/>
    <w:rsid w:val="0082561B"/>
  </w:style>
  <w:style w:type="paragraph" w:customStyle="1" w:styleId="1DA7E6749B6149A9BDBB38E2A100CAEB">
    <w:name w:val="1DA7E6749B6149A9BDBB38E2A100CAEB"/>
    <w:rsid w:val="0082561B"/>
  </w:style>
  <w:style w:type="paragraph" w:customStyle="1" w:styleId="DBA27FC40DF64FC4A7B729F70DA41A8A">
    <w:name w:val="DBA27FC40DF64FC4A7B729F70DA41A8A"/>
    <w:rsid w:val="0082561B"/>
  </w:style>
  <w:style w:type="paragraph" w:customStyle="1" w:styleId="D49AED3E9E89437292A6CE13C67D8895">
    <w:name w:val="D49AED3E9E89437292A6CE13C67D8895"/>
    <w:rsid w:val="0082561B"/>
  </w:style>
  <w:style w:type="paragraph" w:customStyle="1" w:styleId="020F2631CB7B4D71B0E08991BDEBED48">
    <w:name w:val="020F2631CB7B4D71B0E08991BDEBED48"/>
    <w:rsid w:val="0082561B"/>
  </w:style>
  <w:style w:type="paragraph" w:customStyle="1" w:styleId="A4B3082F47144779B082CD8819E697ED">
    <w:name w:val="A4B3082F47144779B082CD8819E697ED"/>
    <w:rsid w:val="0082561B"/>
  </w:style>
  <w:style w:type="paragraph" w:customStyle="1" w:styleId="0A5315F380EF4005A0055B62C956F1AD">
    <w:name w:val="0A5315F380EF4005A0055B62C956F1AD"/>
    <w:rsid w:val="0082561B"/>
  </w:style>
  <w:style w:type="paragraph" w:customStyle="1" w:styleId="0F6359F158684F8196C0DDC5E1F9DB0C">
    <w:name w:val="0F6359F158684F8196C0DDC5E1F9DB0C"/>
    <w:rsid w:val="0082561B"/>
  </w:style>
  <w:style w:type="paragraph" w:customStyle="1" w:styleId="3298D7BDE1A244B9B7805E542593CCAA">
    <w:name w:val="3298D7BDE1A244B9B7805E542593CCAA"/>
    <w:rsid w:val="0082561B"/>
  </w:style>
  <w:style w:type="paragraph" w:customStyle="1" w:styleId="B7CF797228CF46C2AE95B39B2F892922">
    <w:name w:val="B7CF797228CF46C2AE95B39B2F892922"/>
    <w:rsid w:val="0082561B"/>
  </w:style>
  <w:style w:type="paragraph" w:customStyle="1" w:styleId="EC1C298C3B6E40218B1B26FB42AFE522">
    <w:name w:val="EC1C298C3B6E40218B1B26FB42AFE522"/>
    <w:rsid w:val="0082561B"/>
  </w:style>
  <w:style w:type="paragraph" w:customStyle="1" w:styleId="244ED38B6F6A46E991C3079F2477CBAC">
    <w:name w:val="244ED38B6F6A46E991C3079F2477CBAC"/>
    <w:rsid w:val="0082561B"/>
  </w:style>
  <w:style w:type="paragraph" w:customStyle="1" w:styleId="962D277810324F06BF91BB6060FCE25C">
    <w:name w:val="962D277810324F06BF91BB6060FCE25C"/>
    <w:rsid w:val="0082561B"/>
  </w:style>
  <w:style w:type="paragraph" w:customStyle="1" w:styleId="A8B968A11ED14FBEA881BADCBC6F91F2">
    <w:name w:val="A8B968A11ED14FBEA881BADCBC6F91F2"/>
    <w:rsid w:val="0082561B"/>
  </w:style>
  <w:style w:type="paragraph" w:customStyle="1" w:styleId="E413DA8B6BA64FC699EA922F351BB0C7">
    <w:name w:val="E413DA8B6BA64FC699EA922F351BB0C7"/>
    <w:rsid w:val="0082561B"/>
  </w:style>
  <w:style w:type="paragraph" w:customStyle="1" w:styleId="E5A1EB3AC3074C98B07999A1A4406BB6">
    <w:name w:val="E5A1EB3AC3074C98B07999A1A4406BB6"/>
    <w:rsid w:val="0082561B"/>
  </w:style>
  <w:style w:type="paragraph" w:customStyle="1" w:styleId="EE4B40F8D9B047279A586262FF825604">
    <w:name w:val="EE4B40F8D9B047279A586262FF825604"/>
    <w:rsid w:val="0082561B"/>
  </w:style>
  <w:style w:type="paragraph" w:customStyle="1" w:styleId="3BF438E6DA864CF4B9618244B8A471AB">
    <w:name w:val="3BF438E6DA864CF4B9618244B8A471AB"/>
    <w:rsid w:val="0082561B"/>
  </w:style>
  <w:style w:type="paragraph" w:customStyle="1" w:styleId="836C35BFF106447A91A84E63D99F3490">
    <w:name w:val="836C35BFF106447A91A84E63D99F3490"/>
    <w:rsid w:val="0082561B"/>
  </w:style>
  <w:style w:type="paragraph" w:customStyle="1" w:styleId="D6AAC20E323B43379C0874EC8862FDBE">
    <w:name w:val="D6AAC20E323B43379C0874EC8862FDBE"/>
    <w:rsid w:val="0082561B"/>
  </w:style>
  <w:style w:type="paragraph" w:customStyle="1" w:styleId="ACDFEDD0290D4EC087DC462DD909BC3D">
    <w:name w:val="ACDFEDD0290D4EC087DC462DD909BC3D"/>
    <w:rsid w:val="0082561B"/>
  </w:style>
  <w:style w:type="paragraph" w:customStyle="1" w:styleId="EF801B39B88A49048C8DFE2557A3783C">
    <w:name w:val="EF801B39B88A49048C8DFE2557A3783C"/>
    <w:rsid w:val="0082561B"/>
  </w:style>
  <w:style w:type="paragraph" w:customStyle="1" w:styleId="7E8E766089674DF8BED833A2B6D3FBC2">
    <w:name w:val="7E8E766089674DF8BED833A2B6D3FBC2"/>
    <w:rsid w:val="0082561B"/>
  </w:style>
  <w:style w:type="paragraph" w:customStyle="1" w:styleId="9A24F9D4775441A48448D5087B2A4EA5">
    <w:name w:val="9A24F9D4775441A48448D5087B2A4EA5"/>
    <w:rsid w:val="0082561B"/>
  </w:style>
  <w:style w:type="paragraph" w:customStyle="1" w:styleId="6ACC84E2AB314A83A0A8C539B8E4EBCC">
    <w:name w:val="6ACC84E2AB314A83A0A8C539B8E4EBCC"/>
    <w:rsid w:val="0082561B"/>
  </w:style>
  <w:style w:type="paragraph" w:customStyle="1" w:styleId="DAB8795A928C421BBC8FE86554D7A803">
    <w:name w:val="DAB8795A928C421BBC8FE86554D7A803"/>
    <w:rsid w:val="0082561B"/>
  </w:style>
  <w:style w:type="paragraph" w:customStyle="1" w:styleId="447CD7EE9A774CB9A59FC353049E124C">
    <w:name w:val="447CD7EE9A774CB9A59FC353049E124C"/>
    <w:rsid w:val="0082561B"/>
  </w:style>
  <w:style w:type="paragraph" w:customStyle="1" w:styleId="CADDD24250B94FFE92A2C93A8E15B2B6">
    <w:name w:val="CADDD24250B94FFE92A2C93A8E15B2B6"/>
    <w:rsid w:val="0082561B"/>
  </w:style>
  <w:style w:type="paragraph" w:customStyle="1" w:styleId="4364D54182B444FC99CA3B9FE251132A">
    <w:name w:val="4364D54182B444FC99CA3B9FE251132A"/>
    <w:rsid w:val="0082561B"/>
  </w:style>
  <w:style w:type="paragraph" w:customStyle="1" w:styleId="EEE00B2B15AC4EC1B84A8E4B2C93DF3F">
    <w:name w:val="EEE00B2B15AC4EC1B84A8E4B2C93DF3F"/>
    <w:rsid w:val="0082561B"/>
  </w:style>
  <w:style w:type="paragraph" w:customStyle="1" w:styleId="726704C020D2491F906F27AF038D2A46">
    <w:name w:val="726704C020D2491F906F27AF038D2A46"/>
    <w:rsid w:val="0082561B"/>
  </w:style>
  <w:style w:type="paragraph" w:customStyle="1" w:styleId="4A7EFD708D4B41DAB066DC5768E74248">
    <w:name w:val="4A7EFD708D4B41DAB066DC5768E74248"/>
    <w:rsid w:val="0082561B"/>
  </w:style>
  <w:style w:type="paragraph" w:customStyle="1" w:styleId="A71E864F46484B60AD636ABF651D6CC2">
    <w:name w:val="A71E864F46484B60AD636ABF651D6CC2"/>
    <w:rsid w:val="0082561B"/>
  </w:style>
  <w:style w:type="paragraph" w:customStyle="1" w:styleId="E2E7BE028CA74BA2B10D47020CC7F7A6">
    <w:name w:val="E2E7BE028CA74BA2B10D47020CC7F7A6"/>
    <w:rsid w:val="0082561B"/>
  </w:style>
  <w:style w:type="paragraph" w:customStyle="1" w:styleId="1F2837FA3D9F48A5BE4F6E6275AA5E8D">
    <w:name w:val="1F2837FA3D9F48A5BE4F6E6275AA5E8D"/>
    <w:rsid w:val="0082561B"/>
  </w:style>
  <w:style w:type="paragraph" w:customStyle="1" w:styleId="16B165586EF94EAD8C3E83DCF383D630">
    <w:name w:val="16B165586EF94EAD8C3E83DCF383D630"/>
    <w:rsid w:val="0082561B"/>
  </w:style>
  <w:style w:type="paragraph" w:customStyle="1" w:styleId="37068227C5494BF8B2E5B2EC08A87E54">
    <w:name w:val="37068227C5494BF8B2E5B2EC08A87E54"/>
    <w:rsid w:val="0082561B"/>
  </w:style>
  <w:style w:type="paragraph" w:customStyle="1" w:styleId="1EF7E990F94D4A9DAC5E840C0C2204B3">
    <w:name w:val="1EF7E990F94D4A9DAC5E840C0C2204B3"/>
    <w:rsid w:val="0082561B"/>
  </w:style>
  <w:style w:type="paragraph" w:customStyle="1" w:styleId="7BCF4E40E7194CDA85867B3672CEB6C2">
    <w:name w:val="7BCF4E40E7194CDA85867B3672CEB6C2"/>
    <w:rsid w:val="0082561B"/>
  </w:style>
  <w:style w:type="paragraph" w:customStyle="1" w:styleId="34401473D7594C759F2D0CDB1609E258">
    <w:name w:val="34401473D7594C759F2D0CDB1609E258"/>
    <w:rsid w:val="0082561B"/>
  </w:style>
  <w:style w:type="paragraph" w:customStyle="1" w:styleId="07131FC7ADC446B59523BFEA96803C8D">
    <w:name w:val="07131FC7ADC446B59523BFEA96803C8D"/>
    <w:rsid w:val="0082561B"/>
  </w:style>
  <w:style w:type="paragraph" w:customStyle="1" w:styleId="01D770D585714D97B2DDE9B6AD386431">
    <w:name w:val="01D770D585714D97B2DDE9B6AD386431"/>
    <w:rsid w:val="0082561B"/>
  </w:style>
  <w:style w:type="paragraph" w:customStyle="1" w:styleId="8947ACA3C54B4FDD9B0C109D47E3CE17">
    <w:name w:val="8947ACA3C54B4FDD9B0C109D47E3CE17"/>
    <w:rsid w:val="0082561B"/>
  </w:style>
  <w:style w:type="paragraph" w:customStyle="1" w:styleId="715126704A8047CF9424B3ED45F5871E">
    <w:name w:val="715126704A8047CF9424B3ED45F5871E"/>
    <w:rsid w:val="0082561B"/>
  </w:style>
  <w:style w:type="paragraph" w:customStyle="1" w:styleId="547665129AA140A4BC858D814C6B0AD3">
    <w:name w:val="547665129AA140A4BC858D814C6B0AD3"/>
    <w:rsid w:val="0082561B"/>
  </w:style>
  <w:style w:type="paragraph" w:customStyle="1" w:styleId="039FEA8090CE42949BB97042CE4472C2">
    <w:name w:val="039FEA8090CE42949BB97042CE4472C2"/>
    <w:rsid w:val="0082561B"/>
  </w:style>
  <w:style w:type="paragraph" w:customStyle="1" w:styleId="CA23577CA1A147CE8B140E03744FF4BD">
    <w:name w:val="CA23577CA1A147CE8B140E03744FF4BD"/>
    <w:rsid w:val="0082561B"/>
  </w:style>
  <w:style w:type="paragraph" w:customStyle="1" w:styleId="C5F74B769CA540C59F55C2E1856CA2C1">
    <w:name w:val="C5F74B769CA540C59F55C2E1856CA2C1"/>
    <w:rsid w:val="0082561B"/>
  </w:style>
  <w:style w:type="paragraph" w:customStyle="1" w:styleId="F4012595D3A045F69CDB733BDB8D1C57">
    <w:name w:val="F4012595D3A045F69CDB733BDB8D1C57"/>
    <w:rsid w:val="0082561B"/>
  </w:style>
  <w:style w:type="paragraph" w:customStyle="1" w:styleId="DCC57F5222B8489B8EF26F7440800D73">
    <w:name w:val="DCC57F5222B8489B8EF26F7440800D73"/>
    <w:rsid w:val="0082561B"/>
  </w:style>
  <w:style w:type="paragraph" w:customStyle="1" w:styleId="86C14FD905334F9EADE3710F48E032D8">
    <w:name w:val="86C14FD905334F9EADE3710F48E032D8"/>
    <w:rsid w:val="0082561B"/>
  </w:style>
  <w:style w:type="paragraph" w:customStyle="1" w:styleId="47E8112CC1374158B3A7DBD0C1108493">
    <w:name w:val="47E8112CC1374158B3A7DBD0C1108493"/>
    <w:rsid w:val="0082561B"/>
  </w:style>
  <w:style w:type="paragraph" w:customStyle="1" w:styleId="DE192642A92946119A69167BD850466C">
    <w:name w:val="DE192642A92946119A69167BD850466C"/>
    <w:rsid w:val="0082561B"/>
  </w:style>
  <w:style w:type="paragraph" w:customStyle="1" w:styleId="AFCD3F881FCA42738035927ACBA6D5CC">
    <w:name w:val="AFCD3F881FCA42738035927ACBA6D5CC"/>
    <w:rsid w:val="0082561B"/>
  </w:style>
  <w:style w:type="paragraph" w:customStyle="1" w:styleId="A5417C9AE94342C9AEBCD2C0294AF13D">
    <w:name w:val="A5417C9AE94342C9AEBCD2C0294AF13D"/>
    <w:rsid w:val="0082561B"/>
  </w:style>
  <w:style w:type="paragraph" w:customStyle="1" w:styleId="C03C653A8C38424B8939526E759C7E1A">
    <w:name w:val="C03C653A8C38424B8939526E759C7E1A"/>
    <w:rsid w:val="0082561B"/>
  </w:style>
  <w:style w:type="paragraph" w:customStyle="1" w:styleId="B72062EEB5774EE590B5C1B18378E7CA">
    <w:name w:val="B72062EEB5774EE590B5C1B18378E7CA"/>
    <w:rsid w:val="0082561B"/>
  </w:style>
  <w:style w:type="paragraph" w:customStyle="1" w:styleId="FA47B5B20B844EB0985F12BAB72BBDD5">
    <w:name w:val="FA47B5B20B844EB0985F12BAB72BBDD5"/>
    <w:rsid w:val="0082561B"/>
  </w:style>
  <w:style w:type="paragraph" w:customStyle="1" w:styleId="A6F9821812EB485586357E18F4F165DF">
    <w:name w:val="A6F9821812EB485586357E18F4F165DF"/>
    <w:rsid w:val="0082561B"/>
  </w:style>
  <w:style w:type="paragraph" w:customStyle="1" w:styleId="7562942F97E24094B2722BF80A0699B0">
    <w:name w:val="7562942F97E24094B2722BF80A0699B0"/>
    <w:rsid w:val="0082561B"/>
  </w:style>
  <w:style w:type="paragraph" w:customStyle="1" w:styleId="FC53D59C0BCB4B069E405E44AB188FB4">
    <w:name w:val="FC53D59C0BCB4B069E405E44AB188FB4"/>
    <w:rsid w:val="0082561B"/>
  </w:style>
  <w:style w:type="paragraph" w:customStyle="1" w:styleId="8A1DF6C1492641DC921C6B32FA0FE152">
    <w:name w:val="8A1DF6C1492641DC921C6B32FA0FE152"/>
    <w:rsid w:val="0082561B"/>
  </w:style>
  <w:style w:type="paragraph" w:customStyle="1" w:styleId="AFF90089D1D04A249352F662CB341FFC">
    <w:name w:val="AFF90089D1D04A249352F662CB341FFC"/>
    <w:rsid w:val="0082561B"/>
  </w:style>
  <w:style w:type="paragraph" w:customStyle="1" w:styleId="CA4F9815A749436C8DBF4DAD63D7035A">
    <w:name w:val="CA4F9815A749436C8DBF4DAD63D7035A"/>
    <w:rsid w:val="0082561B"/>
  </w:style>
  <w:style w:type="paragraph" w:customStyle="1" w:styleId="ACC8007FD85F4A749FC36383F5D4C1B3">
    <w:name w:val="ACC8007FD85F4A749FC36383F5D4C1B3"/>
    <w:rsid w:val="0082561B"/>
  </w:style>
  <w:style w:type="paragraph" w:customStyle="1" w:styleId="F9290D67D10E4D3CB41CBA393E88EB21">
    <w:name w:val="F9290D67D10E4D3CB41CBA393E88EB21"/>
    <w:rsid w:val="0082561B"/>
  </w:style>
  <w:style w:type="paragraph" w:customStyle="1" w:styleId="FCBCAE9F383649BB99995F8D3FB45FA7">
    <w:name w:val="FCBCAE9F383649BB99995F8D3FB45FA7"/>
    <w:rsid w:val="0082561B"/>
  </w:style>
  <w:style w:type="paragraph" w:customStyle="1" w:styleId="F3C3E63F9DEE4CB0945B7E581323F899">
    <w:name w:val="F3C3E63F9DEE4CB0945B7E581323F899"/>
    <w:rsid w:val="0082561B"/>
  </w:style>
  <w:style w:type="paragraph" w:customStyle="1" w:styleId="0414551B5CEF4F5C8CA5901AA6B5C93A">
    <w:name w:val="0414551B5CEF4F5C8CA5901AA6B5C93A"/>
    <w:rsid w:val="0082561B"/>
  </w:style>
  <w:style w:type="paragraph" w:customStyle="1" w:styleId="4B366ED5E52B48DA9D14B9F106573FD7">
    <w:name w:val="4B366ED5E52B48DA9D14B9F106573FD7"/>
    <w:rsid w:val="0082561B"/>
  </w:style>
  <w:style w:type="paragraph" w:customStyle="1" w:styleId="D9CCC10DBC814E7BBEF6FA2938DC35D1">
    <w:name w:val="D9CCC10DBC814E7BBEF6FA2938DC35D1"/>
    <w:rsid w:val="0082561B"/>
  </w:style>
  <w:style w:type="paragraph" w:customStyle="1" w:styleId="2F6A7DCC2780437BB66F6BE0CBA3278B">
    <w:name w:val="2F6A7DCC2780437BB66F6BE0CBA3278B"/>
    <w:rsid w:val="0082561B"/>
  </w:style>
  <w:style w:type="paragraph" w:customStyle="1" w:styleId="3506B95D740A419798381A5EE24B4DCA">
    <w:name w:val="3506B95D740A419798381A5EE24B4DCA"/>
    <w:rsid w:val="0082561B"/>
  </w:style>
  <w:style w:type="paragraph" w:customStyle="1" w:styleId="3D9BF9D950814BC28FCB9EB053977ED8">
    <w:name w:val="3D9BF9D950814BC28FCB9EB053977ED8"/>
    <w:rsid w:val="0082561B"/>
  </w:style>
  <w:style w:type="paragraph" w:customStyle="1" w:styleId="05319962BB3E4CA0A86C87F420B1985B">
    <w:name w:val="05319962BB3E4CA0A86C87F420B1985B"/>
    <w:rsid w:val="0082561B"/>
  </w:style>
  <w:style w:type="paragraph" w:customStyle="1" w:styleId="BF4533B415BB4B5ABEC97DD9328764EE">
    <w:name w:val="BF4533B415BB4B5ABEC97DD9328764EE"/>
    <w:rsid w:val="0082561B"/>
  </w:style>
  <w:style w:type="paragraph" w:customStyle="1" w:styleId="20F2A43EDA96419EA2FBBF5852BF6EE9">
    <w:name w:val="20F2A43EDA96419EA2FBBF5852BF6EE9"/>
    <w:rsid w:val="0082561B"/>
  </w:style>
  <w:style w:type="paragraph" w:customStyle="1" w:styleId="6FB3CEE002B54EE7B9CFB93CD4E18830">
    <w:name w:val="6FB3CEE002B54EE7B9CFB93CD4E18830"/>
    <w:rsid w:val="0082561B"/>
  </w:style>
  <w:style w:type="paragraph" w:customStyle="1" w:styleId="BDB3A42DE2EE46EC9B5010A4D9554FD0">
    <w:name w:val="BDB3A42DE2EE46EC9B5010A4D9554FD0"/>
    <w:rsid w:val="0082561B"/>
  </w:style>
  <w:style w:type="paragraph" w:customStyle="1" w:styleId="BB09046A2F184737A5396E1E21B56931">
    <w:name w:val="BB09046A2F184737A5396E1E21B56931"/>
    <w:rsid w:val="0082561B"/>
  </w:style>
  <w:style w:type="paragraph" w:customStyle="1" w:styleId="4F9BACFC839B4C23A977D47C12EDA726">
    <w:name w:val="4F9BACFC839B4C23A977D47C12EDA726"/>
    <w:rsid w:val="0082561B"/>
  </w:style>
  <w:style w:type="paragraph" w:customStyle="1" w:styleId="6969168FCE3C4C509C791CE8706E8D59">
    <w:name w:val="6969168FCE3C4C509C791CE8706E8D59"/>
    <w:rsid w:val="0082561B"/>
  </w:style>
  <w:style w:type="paragraph" w:customStyle="1" w:styleId="833918E72FEE4ACA80CE26D16350114A">
    <w:name w:val="833918E72FEE4ACA80CE26D16350114A"/>
    <w:rsid w:val="0082561B"/>
  </w:style>
  <w:style w:type="paragraph" w:customStyle="1" w:styleId="CDC79F36F5704FE3ADF88F32575BB54E">
    <w:name w:val="CDC79F36F5704FE3ADF88F32575BB54E"/>
    <w:rsid w:val="0082561B"/>
  </w:style>
  <w:style w:type="paragraph" w:customStyle="1" w:styleId="0DBD8C06F9964FDFB6D13FFF761A5F77">
    <w:name w:val="0DBD8C06F9964FDFB6D13FFF761A5F77"/>
    <w:rsid w:val="0082561B"/>
  </w:style>
  <w:style w:type="paragraph" w:customStyle="1" w:styleId="EDFF06BB85A046FC843EB8CDBB160493">
    <w:name w:val="EDFF06BB85A046FC843EB8CDBB160493"/>
    <w:rsid w:val="0082561B"/>
  </w:style>
  <w:style w:type="paragraph" w:customStyle="1" w:styleId="6A51038CE57647BC9B4872A8E3F6D69C">
    <w:name w:val="6A51038CE57647BC9B4872A8E3F6D69C"/>
    <w:rsid w:val="0082561B"/>
  </w:style>
  <w:style w:type="paragraph" w:customStyle="1" w:styleId="3F61F7D6E3F14EB4A769858A549EEFDB">
    <w:name w:val="3F61F7D6E3F14EB4A769858A549EEFDB"/>
    <w:rsid w:val="0082561B"/>
  </w:style>
  <w:style w:type="paragraph" w:customStyle="1" w:styleId="6AF0F2799228494A9822F504FBFE0B00">
    <w:name w:val="6AF0F2799228494A9822F504FBFE0B00"/>
    <w:rsid w:val="0082561B"/>
  </w:style>
  <w:style w:type="paragraph" w:customStyle="1" w:styleId="BA003E81194E42E8A069B7A3D6C0489F">
    <w:name w:val="BA003E81194E42E8A069B7A3D6C0489F"/>
    <w:rsid w:val="0082561B"/>
  </w:style>
  <w:style w:type="paragraph" w:customStyle="1" w:styleId="E33D2752166148E096D115C1642B87AE">
    <w:name w:val="E33D2752166148E096D115C1642B87AE"/>
    <w:rsid w:val="0082561B"/>
  </w:style>
  <w:style w:type="paragraph" w:customStyle="1" w:styleId="1F4AAB03F9F94A21880CFD954B941D45">
    <w:name w:val="1F4AAB03F9F94A21880CFD954B941D45"/>
    <w:rsid w:val="0082561B"/>
  </w:style>
  <w:style w:type="paragraph" w:customStyle="1" w:styleId="F00D9D4895724D4FA8C12113EC104DA8">
    <w:name w:val="F00D9D4895724D4FA8C12113EC104DA8"/>
    <w:rsid w:val="0082561B"/>
  </w:style>
  <w:style w:type="paragraph" w:customStyle="1" w:styleId="F1E1E501715548DC8DE0DE1F5B04F2EF">
    <w:name w:val="F1E1E501715548DC8DE0DE1F5B04F2EF"/>
    <w:rsid w:val="0082561B"/>
  </w:style>
  <w:style w:type="paragraph" w:customStyle="1" w:styleId="6E4F10C463FC4B6AB31F485333D131F7">
    <w:name w:val="6E4F10C463FC4B6AB31F485333D131F7"/>
    <w:rsid w:val="0082561B"/>
  </w:style>
  <w:style w:type="paragraph" w:customStyle="1" w:styleId="38A1CF37F8384778A15BA264D10DD90D">
    <w:name w:val="38A1CF37F8384778A15BA264D10DD90D"/>
    <w:rsid w:val="0082561B"/>
  </w:style>
  <w:style w:type="paragraph" w:customStyle="1" w:styleId="AC9E0BB81E2A4802899CC129E3DF86F1">
    <w:name w:val="AC9E0BB81E2A4802899CC129E3DF86F1"/>
    <w:rsid w:val="0082561B"/>
  </w:style>
  <w:style w:type="paragraph" w:customStyle="1" w:styleId="A645D4B9AF8C42569A525FF6DC40DC84">
    <w:name w:val="A645D4B9AF8C42569A525FF6DC40DC84"/>
    <w:rsid w:val="0082561B"/>
  </w:style>
  <w:style w:type="paragraph" w:customStyle="1" w:styleId="ED1A7A3B372749888A7BDE30C69ACA46">
    <w:name w:val="ED1A7A3B372749888A7BDE30C69ACA46"/>
    <w:rsid w:val="0082561B"/>
  </w:style>
  <w:style w:type="paragraph" w:customStyle="1" w:styleId="CA3D5564AF0C4CC380D5F3AE227C6D72">
    <w:name w:val="CA3D5564AF0C4CC380D5F3AE227C6D72"/>
    <w:rsid w:val="0082561B"/>
  </w:style>
  <w:style w:type="paragraph" w:customStyle="1" w:styleId="4F8CC6CFEBE24DBB81A314F775A62497">
    <w:name w:val="4F8CC6CFEBE24DBB81A314F775A62497"/>
    <w:rsid w:val="0082561B"/>
  </w:style>
  <w:style w:type="paragraph" w:customStyle="1" w:styleId="887155E763D848109C2A498D785EF24C">
    <w:name w:val="887155E763D848109C2A498D785EF24C"/>
    <w:rsid w:val="0082561B"/>
  </w:style>
  <w:style w:type="paragraph" w:customStyle="1" w:styleId="3DDE171DF09D4904BF392948876F33DF">
    <w:name w:val="3DDE171DF09D4904BF392948876F33DF"/>
    <w:rsid w:val="0082561B"/>
  </w:style>
  <w:style w:type="paragraph" w:customStyle="1" w:styleId="2BEC50AA212C4F16A66C11B066061904">
    <w:name w:val="2BEC50AA212C4F16A66C11B066061904"/>
    <w:rsid w:val="0082561B"/>
  </w:style>
  <w:style w:type="paragraph" w:customStyle="1" w:styleId="20B8C56E06B749B6BAF53C20EAB101B0">
    <w:name w:val="20B8C56E06B749B6BAF53C20EAB101B0"/>
    <w:rsid w:val="0082561B"/>
  </w:style>
  <w:style w:type="paragraph" w:customStyle="1" w:styleId="FE26AF085AE4404CB9964F99D8BCF73C">
    <w:name w:val="FE26AF085AE4404CB9964F99D8BCF73C"/>
    <w:rsid w:val="0082561B"/>
  </w:style>
  <w:style w:type="paragraph" w:customStyle="1" w:styleId="97F4510EB2444F6A9825A5CCEEB001E0">
    <w:name w:val="97F4510EB2444F6A9825A5CCEEB001E0"/>
    <w:rsid w:val="0082561B"/>
  </w:style>
  <w:style w:type="paragraph" w:customStyle="1" w:styleId="3D570DDA6844439889E8F9D161E386D3">
    <w:name w:val="3D570DDA6844439889E8F9D161E386D3"/>
    <w:rsid w:val="0082561B"/>
  </w:style>
  <w:style w:type="paragraph" w:customStyle="1" w:styleId="4F48F19CF24344189D1D7E3587DF7CA7">
    <w:name w:val="4F48F19CF24344189D1D7E3587DF7CA7"/>
    <w:rsid w:val="0082561B"/>
  </w:style>
  <w:style w:type="paragraph" w:customStyle="1" w:styleId="EC605EEB7C204999A67F0A764F8C6117">
    <w:name w:val="EC605EEB7C204999A67F0A764F8C6117"/>
    <w:rsid w:val="0082561B"/>
  </w:style>
  <w:style w:type="paragraph" w:customStyle="1" w:styleId="4AC34EAE8AA04EDD80D61E56E0406A45">
    <w:name w:val="4AC34EAE8AA04EDD80D61E56E0406A45"/>
    <w:rsid w:val="0082561B"/>
  </w:style>
  <w:style w:type="paragraph" w:customStyle="1" w:styleId="717415EF91204AF7926B87DB864F93F5">
    <w:name w:val="717415EF91204AF7926B87DB864F93F5"/>
    <w:rsid w:val="0082561B"/>
  </w:style>
  <w:style w:type="paragraph" w:customStyle="1" w:styleId="1194ABEF41C64C78849845DD46036239">
    <w:name w:val="1194ABEF41C64C78849845DD46036239"/>
    <w:rsid w:val="0082561B"/>
  </w:style>
  <w:style w:type="paragraph" w:customStyle="1" w:styleId="B45F174AD5BB4C2883F49ADB78C62A42">
    <w:name w:val="B45F174AD5BB4C2883F49ADB78C62A42"/>
    <w:rsid w:val="0082561B"/>
  </w:style>
  <w:style w:type="paragraph" w:customStyle="1" w:styleId="6FECF0D0B52E410AB440E3F8A5AD8B5C">
    <w:name w:val="6FECF0D0B52E410AB440E3F8A5AD8B5C"/>
    <w:rsid w:val="0082561B"/>
  </w:style>
  <w:style w:type="paragraph" w:customStyle="1" w:styleId="82EE32239C13454BB44ECC109B3606CA">
    <w:name w:val="82EE32239C13454BB44ECC109B3606CA"/>
    <w:rsid w:val="0082561B"/>
  </w:style>
  <w:style w:type="paragraph" w:customStyle="1" w:styleId="1A9B0682AD224B0D87AF473A45CDB1C1">
    <w:name w:val="1A9B0682AD224B0D87AF473A45CDB1C1"/>
    <w:rsid w:val="0082561B"/>
  </w:style>
  <w:style w:type="paragraph" w:customStyle="1" w:styleId="CD2E9C22380B4D2792AA588E44F48120">
    <w:name w:val="CD2E9C22380B4D2792AA588E44F48120"/>
    <w:rsid w:val="0082561B"/>
  </w:style>
  <w:style w:type="paragraph" w:customStyle="1" w:styleId="81D4CF4B41124FA6B1F4EC206545B905">
    <w:name w:val="81D4CF4B41124FA6B1F4EC206545B905"/>
    <w:rsid w:val="0082561B"/>
  </w:style>
  <w:style w:type="paragraph" w:customStyle="1" w:styleId="22B7D231CA704E5AB1D9C5E110D302C9">
    <w:name w:val="22B7D231CA704E5AB1D9C5E110D302C9"/>
    <w:rsid w:val="0082561B"/>
  </w:style>
  <w:style w:type="paragraph" w:customStyle="1" w:styleId="8B135CBDD4F141D88B6B8718ED66FE91">
    <w:name w:val="8B135CBDD4F141D88B6B8718ED66FE91"/>
    <w:rsid w:val="0082561B"/>
  </w:style>
  <w:style w:type="paragraph" w:customStyle="1" w:styleId="CAC718028D4842D6AE2F3EDB7398065E">
    <w:name w:val="CAC718028D4842D6AE2F3EDB7398065E"/>
    <w:rsid w:val="0082561B"/>
  </w:style>
  <w:style w:type="paragraph" w:customStyle="1" w:styleId="DC1F180EE9014920BD0AF90CA3FB76CB">
    <w:name w:val="DC1F180EE9014920BD0AF90CA3FB76CB"/>
    <w:rsid w:val="0082561B"/>
  </w:style>
  <w:style w:type="paragraph" w:customStyle="1" w:styleId="4E6F7182A004498197CD421FD7CA9ABC">
    <w:name w:val="4E6F7182A004498197CD421FD7CA9ABC"/>
    <w:rsid w:val="0082561B"/>
  </w:style>
  <w:style w:type="paragraph" w:customStyle="1" w:styleId="D8355ED9CCEA44E8B0616FF60C1645BF">
    <w:name w:val="D8355ED9CCEA44E8B0616FF60C1645BF"/>
    <w:rsid w:val="0082561B"/>
  </w:style>
  <w:style w:type="paragraph" w:customStyle="1" w:styleId="744D3108DC5E487AA74D96648346208C">
    <w:name w:val="744D3108DC5E487AA74D96648346208C"/>
    <w:rsid w:val="0082561B"/>
  </w:style>
  <w:style w:type="paragraph" w:customStyle="1" w:styleId="BF0AC542558C45E39401176934B3F08F">
    <w:name w:val="BF0AC542558C45E39401176934B3F08F"/>
    <w:rsid w:val="0082561B"/>
  </w:style>
  <w:style w:type="paragraph" w:customStyle="1" w:styleId="3578A2FEFEC44B8EBDDB7DCAE7846CB8">
    <w:name w:val="3578A2FEFEC44B8EBDDB7DCAE7846CB8"/>
    <w:rsid w:val="0082561B"/>
  </w:style>
  <w:style w:type="paragraph" w:customStyle="1" w:styleId="9E49EB3D310349ACBD103B695527C7B2">
    <w:name w:val="9E49EB3D310349ACBD103B695527C7B2"/>
    <w:rsid w:val="0082561B"/>
  </w:style>
  <w:style w:type="paragraph" w:customStyle="1" w:styleId="3C17F36CA7994D95B16A439B128414C0">
    <w:name w:val="3C17F36CA7994D95B16A439B128414C0"/>
    <w:rsid w:val="0082561B"/>
  </w:style>
  <w:style w:type="paragraph" w:customStyle="1" w:styleId="C20A27949B7C4E9FA32346882E6634DA">
    <w:name w:val="C20A27949B7C4E9FA32346882E6634DA"/>
    <w:rsid w:val="0082561B"/>
  </w:style>
  <w:style w:type="paragraph" w:customStyle="1" w:styleId="FB091CB1CCD448FFA8B3D6CB5487224E">
    <w:name w:val="FB091CB1CCD448FFA8B3D6CB5487224E"/>
    <w:rsid w:val="0082561B"/>
  </w:style>
  <w:style w:type="paragraph" w:customStyle="1" w:styleId="C605644F70FC4AF194E334F3046EBDCC">
    <w:name w:val="C605644F70FC4AF194E334F3046EBDCC"/>
    <w:rsid w:val="0082561B"/>
  </w:style>
  <w:style w:type="paragraph" w:customStyle="1" w:styleId="EC8070EBAD5049DAA30160566000A5FE">
    <w:name w:val="EC8070EBAD5049DAA30160566000A5FE"/>
    <w:rsid w:val="0082561B"/>
  </w:style>
  <w:style w:type="paragraph" w:customStyle="1" w:styleId="33AF4DA625BB48DD949194A90380C310">
    <w:name w:val="33AF4DA625BB48DD949194A90380C310"/>
    <w:rsid w:val="0082561B"/>
  </w:style>
  <w:style w:type="paragraph" w:customStyle="1" w:styleId="92632454F50E4277A2455B7A2A572525">
    <w:name w:val="92632454F50E4277A2455B7A2A572525"/>
    <w:rsid w:val="0082561B"/>
  </w:style>
  <w:style w:type="paragraph" w:customStyle="1" w:styleId="4E98D11B72F8486CBF8B4B945E093BAD">
    <w:name w:val="4E98D11B72F8486CBF8B4B945E093BAD"/>
    <w:rsid w:val="0082561B"/>
  </w:style>
  <w:style w:type="paragraph" w:customStyle="1" w:styleId="54414489EE00491590617D0F4C29C3E8">
    <w:name w:val="54414489EE00491590617D0F4C29C3E8"/>
    <w:rsid w:val="0082561B"/>
  </w:style>
  <w:style w:type="paragraph" w:customStyle="1" w:styleId="F40FED11C1EA4695AE13B8EE263BE4FF">
    <w:name w:val="F40FED11C1EA4695AE13B8EE263BE4FF"/>
    <w:rsid w:val="0082561B"/>
  </w:style>
  <w:style w:type="paragraph" w:customStyle="1" w:styleId="A3348BE6ADE940C2A9463CFC9C7430AC">
    <w:name w:val="A3348BE6ADE940C2A9463CFC9C7430AC"/>
    <w:rsid w:val="0082561B"/>
  </w:style>
  <w:style w:type="paragraph" w:customStyle="1" w:styleId="FE1288C18A4E42809F822363677784B5">
    <w:name w:val="FE1288C18A4E42809F822363677784B5"/>
    <w:rsid w:val="0082561B"/>
  </w:style>
  <w:style w:type="paragraph" w:customStyle="1" w:styleId="3FF6E222A4B7466292FEAABA2CD1B74E">
    <w:name w:val="3FF6E222A4B7466292FEAABA2CD1B74E"/>
    <w:rsid w:val="0082561B"/>
  </w:style>
  <w:style w:type="paragraph" w:customStyle="1" w:styleId="D2537506E27A4D3FAD2939B046A71DF3">
    <w:name w:val="D2537506E27A4D3FAD2939B046A71DF3"/>
    <w:rsid w:val="0082561B"/>
  </w:style>
  <w:style w:type="paragraph" w:customStyle="1" w:styleId="46A817823FA54D79800602E18456464A">
    <w:name w:val="46A817823FA54D79800602E18456464A"/>
    <w:rsid w:val="0082561B"/>
  </w:style>
  <w:style w:type="paragraph" w:customStyle="1" w:styleId="08229E10945C4925BEB3E410F74BAD49">
    <w:name w:val="08229E10945C4925BEB3E410F74BAD49"/>
    <w:rsid w:val="0082561B"/>
  </w:style>
  <w:style w:type="paragraph" w:customStyle="1" w:styleId="368FC03F7C364C5BBA230998485455CE">
    <w:name w:val="368FC03F7C364C5BBA230998485455CE"/>
    <w:rsid w:val="0082561B"/>
  </w:style>
  <w:style w:type="paragraph" w:customStyle="1" w:styleId="4C70BED991724104B889E44F044270D3">
    <w:name w:val="4C70BED991724104B889E44F044270D3"/>
    <w:rsid w:val="0082561B"/>
  </w:style>
  <w:style w:type="paragraph" w:customStyle="1" w:styleId="FA435563538647CAA5AC881A3B49FD08">
    <w:name w:val="FA435563538647CAA5AC881A3B49FD08"/>
    <w:rsid w:val="0082561B"/>
  </w:style>
  <w:style w:type="paragraph" w:customStyle="1" w:styleId="48EC6F43CAA242F3A04BA763943AB3E1">
    <w:name w:val="48EC6F43CAA242F3A04BA763943AB3E1"/>
    <w:rsid w:val="0082561B"/>
  </w:style>
  <w:style w:type="paragraph" w:customStyle="1" w:styleId="8C58B9E8F2174CBDA6C71F9170AE716C">
    <w:name w:val="8C58B9E8F2174CBDA6C71F9170AE716C"/>
    <w:rsid w:val="0082561B"/>
  </w:style>
  <w:style w:type="paragraph" w:customStyle="1" w:styleId="A4C9C599E2CD4712B10DE9443BEE40C1">
    <w:name w:val="A4C9C599E2CD4712B10DE9443BEE40C1"/>
    <w:rsid w:val="0082561B"/>
  </w:style>
  <w:style w:type="paragraph" w:customStyle="1" w:styleId="09D576231BCF4E7C828819F8DA873CC8">
    <w:name w:val="09D576231BCF4E7C828819F8DA873CC8"/>
    <w:rsid w:val="0082561B"/>
  </w:style>
  <w:style w:type="paragraph" w:customStyle="1" w:styleId="210F1406E45340E393F93FA93EC3DE90">
    <w:name w:val="210F1406E45340E393F93FA93EC3DE90"/>
    <w:rsid w:val="0082561B"/>
  </w:style>
  <w:style w:type="paragraph" w:customStyle="1" w:styleId="B640520CD27D4D3FA30C0E5A2361E685">
    <w:name w:val="B640520CD27D4D3FA30C0E5A2361E685"/>
    <w:rsid w:val="0082561B"/>
  </w:style>
  <w:style w:type="paragraph" w:customStyle="1" w:styleId="A502316605D646E09ED6D917DF0BE6F7">
    <w:name w:val="A502316605D646E09ED6D917DF0BE6F7"/>
    <w:rsid w:val="0082561B"/>
  </w:style>
  <w:style w:type="paragraph" w:customStyle="1" w:styleId="1B17F51B2D5A41DA811D7B87DD0AF404">
    <w:name w:val="1B17F51B2D5A41DA811D7B87DD0AF404"/>
    <w:rsid w:val="0082561B"/>
  </w:style>
  <w:style w:type="paragraph" w:customStyle="1" w:styleId="87DF5AA5D6BA41329345A1ABB1AE234F">
    <w:name w:val="87DF5AA5D6BA41329345A1ABB1AE234F"/>
    <w:rsid w:val="0082561B"/>
  </w:style>
  <w:style w:type="paragraph" w:customStyle="1" w:styleId="38E39921D04648FD95E4CAE9A0E52149">
    <w:name w:val="38E39921D04648FD95E4CAE9A0E52149"/>
    <w:rsid w:val="0082561B"/>
  </w:style>
  <w:style w:type="paragraph" w:customStyle="1" w:styleId="D5EE06D72F1C4BDD817699825C84CD5D">
    <w:name w:val="D5EE06D72F1C4BDD817699825C84CD5D"/>
    <w:rsid w:val="0082561B"/>
  </w:style>
  <w:style w:type="paragraph" w:customStyle="1" w:styleId="0DD0E8D4D36B40BE85955D17B6063B2D">
    <w:name w:val="0DD0E8D4D36B40BE85955D17B6063B2D"/>
    <w:rsid w:val="0082561B"/>
  </w:style>
  <w:style w:type="paragraph" w:customStyle="1" w:styleId="0FF527FC89464644A67714CCF2ADB1B0">
    <w:name w:val="0FF527FC89464644A67714CCF2ADB1B0"/>
    <w:rsid w:val="0082561B"/>
  </w:style>
  <w:style w:type="paragraph" w:customStyle="1" w:styleId="D3FBD14F5B424781B27744FAE6A6562A">
    <w:name w:val="D3FBD14F5B424781B27744FAE6A6562A"/>
    <w:rsid w:val="0082561B"/>
  </w:style>
  <w:style w:type="paragraph" w:customStyle="1" w:styleId="5E4F2AA4A17E4535854AA3D94A2CDCC2">
    <w:name w:val="5E4F2AA4A17E4535854AA3D94A2CDCC2"/>
    <w:rsid w:val="0082561B"/>
  </w:style>
  <w:style w:type="paragraph" w:customStyle="1" w:styleId="3545154909CB48479231C72929A389D4">
    <w:name w:val="3545154909CB48479231C72929A389D4"/>
    <w:rsid w:val="0082561B"/>
  </w:style>
  <w:style w:type="paragraph" w:customStyle="1" w:styleId="F9F6F46ACFE94FE680296CB24E18C857">
    <w:name w:val="F9F6F46ACFE94FE680296CB24E18C857"/>
    <w:rsid w:val="0082561B"/>
  </w:style>
  <w:style w:type="paragraph" w:customStyle="1" w:styleId="80ECE96D59A142D08EF89906BDA1F923">
    <w:name w:val="80ECE96D59A142D08EF89906BDA1F923"/>
    <w:rsid w:val="0082561B"/>
  </w:style>
  <w:style w:type="paragraph" w:customStyle="1" w:styleId="78DDF238CC0441B78B2B23686125721C">
    <w:name w:val="78DDF238CC0441B78B2B23686125721C"/>
    <w:rsid w:val="0082561B"/>
  </w:style>
  <w:style w:type="paragraph" w:customStyle="1" w:styleId="8ABA39EE9FAF4C7ABCA0D40BA8D7B8C5">
    <w:name w:val="8ABA39EE9FAF4C7ABCA0D40BA8D7B8C5"/>
    <w:rsid w:val="0082561B"/>
  </w:style>
  <w:style w:type="paragraph" w:customStyle="1" w:styleId="9B6A770A2589440E97DD9EAD101A5877">
    <w:name w:val="9B6A770A2589440E97DD9EAD101A5877"/>
    <w:rsid w:val="0082561B"/>
  </w:style>
  <w:style w:type="paragraph" w:customStyle="1" w:styleId="2C64C3CDF455459F9110E89918C6674F">
    <w:name w:val="2C64C3CDF455459F9110E89918C6674F"/>
    <w:rsid w:val="0082561B"/>
  </w:style>
  <w:style w:type="paragraph" w:customStyle="1" w:styleId="9DE24BFEFC9748F1B239847ACF6B48D6">
    <w:name w:val="9DE24BFEFC9748F1B239847ACF6B48D6"/>
    <w:rsid w:val="0082561B"/>
  </w:style>
  <w:style w:type="paragraph" w:customStyle="1" w:styleId="92814229776146FCA4E218EA31F86DCF">
    <w:name w:val="92814229776146FCA4E218EA31F86DCF"/>
    <w:rsid w:val="0082561B"/>
  </w:style>
  <w:style w:type="paragraph" w:customStyle="1" w:styleId="91BEC52ED0444749BF37A2FCFFF4298E">
    <w:name w:val="91BEC52ED0444749BF37A2FCFFF4298E"/>
    <w:rsid w:val="0082561B"/>
  </w:style>
  <w:style w:type="paragraph" w:customStyle="1" w:styleId="3CEF7CF1FF974C57B07794669FF12D25">
    <w:name w:val="3CEF7CF1FF974C57B07794669FF12D25"/>
    <w:rsid w:val="0082561B"/>
  </w:style>
  <w:style w:type="paragraph" w:customStyle="1" w:styleId="072384B0D1C9444A8B46E7D0AA0829DB">
    <w:name w:val="072384B0D1C9444A8B46E7D0AA0829DB"/>
    <w:rsid w:val="0082561B"/>
  </w:style>
  <w:style w:type="paragraph" w:customStyle="1" w:styleId="9E2183F6BE3649B7A69453853F54C225">
    <w:name w:val="9E2183F6BE3649B7A69453853F54C225"/>
    <w:rsid w:val="0082561B"/>
  </w:style>
  <w:style w:type="paragraph" w:customStyle="1" w:styleId="279A1DB74C0C47D0A1BF9AE9677761DA">
    <w:name w:val="279A1DB74C0C47D0A1BF9AE9677761DA"/>
    <w:rsid w:val="0082561B"/>
  </w:style>
  <w:style w:type="paragraph" w:customStyle="1" w:styleId="75517B5A76444123BB17E0ECD359FCF9">
    <w:name w:val="75517B5A76444123BB17E0ECD359FCF9"/>
    <w:rsid w:val="0082561B"/>
  </w:style>
  <w:style w:type="paragraph" w:customStyle="1" w:styleId="6F53673246D3442DB9440C764092DC37">
    <w:name w:val="6F53673246D3442DB9440C764092DC37"/>
    <w:rsid w:val="0082561B"/>
  </w:style>
  <w:style w:type="paragraph" w:customStyle="1" w:styleId="2EDBD2B35D71455BA07EAEB537830469">
    <w:name w:val="2EDBD2B35D71455BA07EAEB537830469"/>
    <w:rsid w:val="0082561B"/>
  </w:style>
  <w:style w:type="paragraph" w:customStyle="1" w:styleId="C7D18B0F06634E37841587D3288DB6B1">
    <w:name w:val="C7D18B0F06634E37841587D3288DB6B1"/>
    <w:rsid w:val="0082561B"/>
  </w:style>
  <w:style w:type="paragraph" w:customStyle="1" w:styleId="9326F8B7116C4AE0B920423D0E5F847C">
    <w:name w:val="9326F8B7116C4AE0B920423D0E5F847C"/>
    <w:rsid w:val="0082561B"/>
  </w:style>
  <w:style w:type="paragraph" w:customStyle="1" w:styleId="2E225F59C1FD430383E6BF4F52A62C95">
    <w:name w:val="2E225F59C1FD430383E6BF4F52A62C95"/>
    <w:rsid w:val="0082561B"/>
  </w:style>
  <w:style w:type="paragraph" w:customStyle="1" w:styleId="5AB30FEB497640919FB467B84C99F488">
    <w:name w:val="5AB30FEB497640919FB467B84C99F488"/>
    <w:rsid w:val="0082561B"/>
  </w:style>
  <w:style w:type="paragraph" w:customStyle="1" w:styleId="C6C3A6E825F644E98AE68C40763DB602">
    <w:name w:val="C6C3A6E825F644E98AE68C40763DB602"/>
    <w:rsid w:val="0082561B"/>
  </w:style>
  <w:style w:type="paragraph" w:customStyle="1" w:styleId="09AB5FE31F2F439CA90208AAECBAEDFD">
    <w:name w:val="09AB5FE31F2F439CA90208AAECBAEDFD"/>
    <w:rsid w:val="0082561B"/>
  </w:style>
  <w:style w:type="paragraph" w:customStyle="1" w:styleId="7C6E16AA5BFD4539A74CAD8838905365">
    <w:name w:val="7C6E16AA5BFD4539A74CAD8838905365"/>
    <w:rsid w:val="0082561B"/>
  </w:style>
  <w:style w:type="paragraph" w:customStyle="1" w:styleId="43C9776EA88F49DDBFE9471E39B6C003">
    <w:name w:val="43C9776EA88F49DDBFE9471E39B6C003"/>
    <w:rsid w:val="0082561B"/>
  </w:style>
  <w:style w:type="paragraph" w:customStyle="1" w:styleId="6631C133A2E640E0A1304E7F93315744">
    <w:name w:val="6631C133A2E640E0A1304E7F93315744"/>
    <w:rsid w:val="0082561B"/>
  </w:style>
  <w:style w:type="paragraph" w:customStyle="1" w:styleId="83C88BA784A54DB9B0021AF25B560331">
    <w:name w:val="83C88BA784A54DB9B0021AF25B560331"/>
    <w:rsid w:val="0082561B"/>
  </w:style>
  <w:style w:type="paragraph" w:customStyle="1" w:styleId="89D303AF203A41C4B4987B2D4A5398A8">
    <w:name w:val="89D303AF203A41C4B4987B2D4A5398A8"/>
    <w:rsid w:val="0082561B"/>
  </w:style>
  <w:style w:type="paragraph" w:customStyle="1" w:styleId="A69F00B9E5764BD1B2E29F10D66517D2">
    <w:name w:val="A69F00B9E5764BD1B2E29F10D66517D2"/>
    <w:rsid w:val="0082561B"/>
  </w:style>
  <w:style w:type="paragraph" w:customStyle="1" w:styleId="3BAC4CB7CDCE4B2EB187E5CCBD3D8C2C">
    <w:name w:val="3BAC4CB7CDCE4B2EB187E5CCBD3D8C2C"/>
    <w:rsid w:val="0082561B"/>
  </w:style>
  <w:style w:type="paragraph" w:customStyle="1" w:styleId="CF932210868D40EB835E117E2BB35B41">
    <w:name w:val="CF932210868D40EB835E117E2BB35B41"/>
    <w:rsid w:val="0082561B"/>
  </w:style>
  <w:style w:type="paragraph" w:customStyle="1" w:styleId="3E32641C45754E71B4C09338ADE1F4DB">
    <w:name w:val="3E32641C45754E71B4C09338ADE1F4DB"/>
    <w:rsid w:val="0082561B"/>
  </w:style>
  <w:style w:type="paragraph" w:customStyle="1" w:styleId="D6C1A28DDBEA4EF782C67CA2D8A20334">
    <w:name w:val="D6C1A28DDBEA4EF782C67CA2D8A20334"/>
    <w:rsid w:val="0082561B"/>
  </w:style>
  <w:style w:type="paragraph" w:customStyle="1" w:styleId="572AA9A5048C43E98027A397624CBC64">
    <w:name w:val="572AA9A5048C43E98027A397624CBC64"/>
    <w:rsid w:val="0082561B"/>
  </w:style>
  <w:style w:type="paragraph" w:customStyle="1" w:styleId="2E91E755A2DF4C1485855BC4ABF8A02D">
    <w:name w:val="2E91E755A2DF4C1485855BC4ABF8A02D"/>
    <w:rsid w:val="0082561B"/>
  </w:style>
  <w:style w:type="paragraph" w:customStyle="1" w:styleId="94837E43250F4BC1AAAF89FE347410B2">
    <w:name w:val="94837E43250F4BC1AAAF89FE347410B2"/>
    <w:rsid w:val="0082561B"/>
  </w:style>
  <w:style w:type="paragraph" w:customStyle="1" w:styleId="2E880F53EE3E4980B94F21959CF8ECC8">
    <w:name w:val="2E880F53EE3E4980B94F21959CF8ECC8"/>
    <w:rsid w:val="0082561B"/>
  </w:style>
  <w:style w:type="paragraph" w:customStyle="1" w:styleId="0EAAC22A2B174BACA24DFF27BC8396B6">
    <w:name w:val="0EAAC22A2B174BACA24DFF27BC8396B6"/>
    <w:rsid w:val="0082561B"/>
  </w:style>
  <w:style w:type="paragraph" w:customStyle="1" w:styleId="2EF480CAAD674E27B5EE99192D1722F7">
    <w:name w:val="2EF480CAAD674E27B5EE99192D1722F7"/>
    <w:rsid w:val="0082561B"/>
  </w:style>
  <w:style w:type="paragraph" w:customStyle="1" w:styleId="7EF4AD988C25484EAD7D2F169648ACDF">
    <w:name w:val="7EF4AD988C25484EAD7D2F169648ACDF"/>
    <w:rsid w:val="0082561B"/>
  </w:style>
  <w:style w:type="paragraph" w:customStyle="1" w:styleId="AB17A745516242AD8501053BB5FF603A">
    <w:name w:val="AB17A745516242AD8501053BB5FF603A"/>
    <w:rsid w:val="0082561B"/>
  </w:style>
  <w:style w:type="paragraph" w:customStyle="1" w:styleId="D70547E94AD24B4796A8F870F95314A3">
    <w:name w:val="D70547E94AD24B4796A8F870F95314A3"/>
    <w:rsid w:val="0082561B"/>
  </w:style>
  <w:style w:type="paragraph" w:customStyle="1" w:styleId="C0C6FB8EF1514EDC8549430B29764DCD">
    <w:name w:val="C0C6FB8EF1514EDC8549430B29764DCD"/>
    <w:rsid w:val="0082561B"/>
  </w:style>
  <w:style w:type="paragraph" w:customStyle="1" w:styleId="4741C3876C8348258EEE6EFBDD838955">
    <w:name w:val="4741C3876C8348258EEE6EFBDD838955"/>
    <w:rsid w:val="0082561B"/>
  </w:style>
  <w:style w:type="paragraph" w:customStyle="1" w:styleId="1497AE346E3D4BE48682281BA86ACBE3">
    <w:name w:val="1497AE346E3D4BE48682281BA86ACBE3"/>
    <w:rsid w:val="0082561B"/>
  </w:style>
  <w:style w:type="paragraph" w:customStyle="1" w:styleId="0DE6124BF6DC4AD7A527FC2665625DB1">
    <w:name w:val="0DE6124BF6DC4AD7A527FC2665625DB1"/>
    <w:rsid w:val="0082561B"/>
  </w:style>
  <w:style w:type="paragraph" w:customStyle="1" w:styleId="62394805174D4529AA2A23FF1ED08917">
    <w:name w:val="62394805174D4529AA2A23FF1ED08917"/>
    <w:rsid w:val="0082561B"/>
  </w:style>
  <w:style w:type="paragraph" w:customStyle="1" w:styleId="4EFF52B585B64C15A4C9CA6B31B8AAEA">
    <w:name w:val="4EFF52B585B64C15A4C9CA6B31B8AAEA"/>
    <w:rsid w:val="0082561B"/>
  </w:style>
  <w:style w:type="paragraph" w:customStyle="1" w:styleId="75FFD8215FD14868A98A80D661BDF786">
    <w:name w:val="75FFD8215FD14868A98A80D661BDF786"/>
    <w:rsid w:val="0082561B"/>
  </w:style>
  <w:style w:type="paragraph" w:customStyle="1" w:styleId="D18CB81784C44284ACD513DA7CC0C3EC">
    <w:name w:val="D18CB81784C44284ACD513DA7CC0C3EC"/>
    <w:rsid w:val="0082561B"/>
  </w:style>
  <w:style w:type="paragraph" w:customStyle="1" w:styleId="5966AEC8CB3247399763F411EB5E32E4">
    <w:name w:val="5966AEC8CB3247399763F411EB5E32E4"/>
    <w:rsid w:val="0082561B"/>
  </w:style>
  <w:style w:type="paragraph" w:customStyle="1" w:styleId="7EF5445D500F4637AB940C5CE0324787">
    <w:name w:val="7EF5445D500F4637AB940C5CE0324787"/>
    <w:rsid w:val="0082561B"/>
  </w:style>
  <w:style w:type="paragraph" w:customStyle="1" w:styleId="630C35DF5EAA484B8BB3BB395BFEA424">
    <w:name w:val="630C35DF5EAA484B8BB3BB395BFEA424"/>
    <w:rsid w:val="00FD4319"/>
  </w:style>
  <w:style w:type="paragraph" w:customStyle="1" w:styleId="8DC71AC588EF47AEB52BFADB7B21C186">
    <w:name w:val="8DC71AC588EF47AEB52BFADB7B21C186"/>
    <w:rsid w:val="00FD4319"/>
  </w:style>
  <w:style w:type="paragraph" w:customStyle="1" w:styleId="00716FC1B4DB45198FA7947F983F2FFD">
    <w:name w:val="00716FC1B4DB45198FA7947F983F2FFD"/>
    <w:rsid w:val="00ED2B94"/>
  </w:style>
  <w:style w:type="paragraph" w:customStyle="1" w:styleId="9B399668BBD64A2DB00B7B1068DF27A9">
    <w:name w:val="9B399668BBD64A2DB00B7B1068DF27A9"/>
    <w:rsid w:val="00ED2B94"/>
  </w:style>
  <w:style w:type="paragraph" w:customStyle="1" w:styleId="C8077FD1C9254A9B9759E814E79D8E43">
    <w:name w:val="C8077FD1C9254A9B9759E814E79D8E43"/>
    <w:rsid w:val="00ED2B94"/>
  </w:style>
  <w:style w:type="paragraph" w:customStyle="1" w:styleId="4F5CF5C54992494285A3A8299B41DF83">
    <w:name w:val="4F5CF5C54992494285A3A8299B41DF83"/>
    <w:rsid w:val="00ED2B94"/>
  </w:style>
  <w:style w:type="paragraph" w:customStyle="1" w:styleId="6668AD9F2FCB4F8C949C09EDC185D1F7">
    <w:name w:val="6668AD9F2FCB4F8C949C09EDC185D1F7"/>
    <w:rsid w:val="00ED2B94"/>
  </w:style>
  <w:style w:type="paragraph" w:customStyle="1" w:styleId="4A5ECD96DB8C4577A198E3380CD3A946">
    <w:name w:val="4A5ECD96DB8C4577A198E3380CD3A946"/>
    <w:rsid w:val="00ED2B94"/>
  </w:style>
  <w:style w:type="paragraph" w:customStyle="1" w:styleId="EADEECB5EF4D4C2A9913D3FD957D1C51">
    <w:name w:val="EADEECB5EF4D4C2A9913D3FD957D1C51"/>
    <w:rsid w:val="00ED2B94"/>
  </w:style>
  <w:style w:type="paragraph" w:customStyle="1" w:styleId="555624D8774F40EBAD6F45E3D4615AAF">
    <w:name w:val="555624D8774F40EBAD6F45E3D4615AAF"/>
    <w:rsid w:val="00ED2B94"/>
  </w:style>
  <w:style w:type="paragraph" w:customStyle="1" w:styleId="6909DEFB2E1840D2B2CCDCC79CA89D2E">
    <w:name w:val="6909DEFB2E1840D2B2CCDCC79CA89D2E"/>
    <w:rsid w:val="00ED2B94"/>
  </w:style>
  <w:style w:type="paragraph" w:customStyle="1" w:styleId="25F77DC1C5D7424A986E0102146CDCD3">
    <w:name w:val="25F77DC1C5D7424A986E0102146CDCD3"/>
    <w:rsid w:val="00ED2B94"/>
  </w:style>
  <w:style w:type="paragraph" w:customStyle="1" w:styleId="A6F5696D27FB410BACF7513B03ADB3C8">
    <w:name w:val="A6F5696D27FB410BACF7513B03ADB3C8"/>
    <w:rsid w:val="00ED2B94"/>
  </w:style>
  <w:style w:type="paragraph" w:customStyle="1" w:styleId="08089E5805F941F5B2B11FC388DFE07E">
    <w:name w:val="08089E5805F941F5B2B11FC388DFE07E"/>
    <w:rsid w:val="00ED2B94"/>
  </w:style>
  <w:style w:type="paragraph" w:customStyle="1" w:styleId="FB9E23009D5446928BC01BED9583DB40">
    <w:name w:val="FB9E23009D5446928BC01BED9583DB40"/>
    <w:rsid w:val="00ED2B94"/>
  </w:style>
  <w:style w:type="paragraph" w:customStyle="1" w:styleId="5CF9ADE65E684F83856DB9753E013321">
    <w:name w:val="5CF9ADE65E684F83856DB9753E013321"/>
    <w:rsid w:val="00ED2B94"/>
  </w:style>
  <w:style w:type="paragraph" w:customStyle="1" w:styleId="AE6737678A6E4F9C9401E67BE697EA48">
    <w:name w:val="AE6737678A6E4F9C9401E67BE697EA48"/>
    <w:rsid w:val="00ED2B94"/>
  </w:style>
  <w:style w:type="paragraph" w:customStyle="1" w:styleId="32D3F79965734CF38A8A21468B1B7695">
    <w:name w:val="32D3F79965734CF38A8A21468B1B7695"/>
    <w:rsid w:val="00ED2B94"/>
  </w:style>
  <w:style w:type="paragraph" w:customStyle="1" w:styleId="D8812F5A3E4E41468EB4CEAEB6D1984C">
    <w:name w:val="D8812F5A3E4E41468EB4CEAEB6D1984C"/>
    <w:rsid w:val="00ED2B94"/>
  </w:style>
  <w:style w:type="paragraph" w:customStyle="1" w:styleId="8E5D2105316F4ED29AAC86ABCC32605D">
    <w:name w:val="8E5D2105316F4ED29AAC86ABCC32605D"/>
    <w:rsid w:val="00ED2B94"/>
  </w:style>
  <w:style w:type="paragraph" w:customStyle="1" w:styleId="BC711896836A4DE2ADB21B383F4A0493">
    <w:name w:val="BC711896836A4DE2ADB21B383F4A0493"/>
    <w:rsid w:val="00ED2B94"/>
  </w:style>
  <w:style w:type="paragraph" w:customStyle="1" w:styleId="E5240CC3BF18428B97EF1471D04F8C8A">
    <w:name w:val="E5240CC3BF18428B97EF1471D04F8C8A"/>
    <w:rsid w:val="00ED2B94"/>
  </w:style>
  <w:style w:type="paragraph" w:customStyle="1" w:styleId="EE294907279E4E7DA0230C153603A10A">
    <w:name w:val="EE294907279E4E7DA0230C153603A10A"/>
    <w:rsid w:val="00ED2B94"/>
  </w:style>
  <w:style w:type="paragraph" w:customStyle="1" w:styleId="67D198F4C3D74A088AA74C52B5F71467">
    <w:name w:val="67D198F4C3D74A088AA74C52B5F71467"/>
    <w:rsid w:val="00ED2B94"/>
  </w:style>
  <w:style w:type="paragraph" w:customStyle="1" w:styleId="6D830A2D3DA347EBADAF8B0AAAB7CF0D">
    <w:name w:val="6D830A2D3DA347EBADAF8B0AAAB7CF0D"/>
    <w:rsid w:val="00ED2B94"/>
  </w:style>
  <w:style w:type="paragraph" w:customStyle="1" w:styleId="677934E98B2349249FB15E68A6FBB610">
    <w:name w:val="677934E98B2349249FB15E68A6FBB610"/>
    <w:rsid w:val="00ED2B94"/>
  </w:style>
  <w:style w:type="paragraph" w:customStyle="1" w:styleId="C1293106A004466DA9E101AABED727C4">
    <w:name w:val="C1293106A004466DA9E101AABED727C4"/>
    <w:rsid w:val="00ED2B94"/>
  </w:style>
  <w:style w:type="paragraph" w:customStyle="1" w:styleId="A9C79BF62A7C43BB89353C4B420F1F76">
    <w:name w:val="A9C79BF62A7C43BB89353C4B420F1F76"/>
    <w:rsid w:val="00ED2B94"/>
  </w:style>
  <w:style w:type="paragraph" w:customStyle="1" w:styleId="4F3FF7D88B884E439070604139FD62D1">
    <w:name w:val="4F3FF7D88B884E439070604139FD62D1"/>
    <w:rsid w:val="00ED2B94"/>
  </w:style>
  <w:style w:type="paragraph" w:customStyle="1" w:styleId="A2200D6D4E344298AFB87C82C0DF08DF">
    <w:name w:val="A2200D6D4E344298AFB87C82C0DF08DF"/>
    <w:rsid w:val="00ED2B94"/>
  </w:style>
  <w:style w:type="paragraph" w:customStyle="1" w:styleId="F66E0351CA234ACB8443458B06A454C3">
    <w:name w:val="F66E0351CA234ACB8443458B06A454C3"/>
    <w:rsid w:val="00ED2B94"/>
  </w:style>
  <w:style w:type="paragraph" w:customStyle="1" w:styleId="373821B9B772466793EA9486DA79E427">
    <w:name w:val="373821B9B772466793EA9486DA79E427"/>
    <w:rsid w:val="00ED2B94"/>
  </w:style>
  <w:style w:type="paragraph" w:customStyle="1" w:styleId="80005695EAC34E8A8397DE203999926E">
    <w:name w:val="80005695EAC34E8A8397DE203999926E"/>
    <w:rsid w:val="00ED2B94"/>
  </w:style>
  <w:style w:type="paragraph" w:customStyle="1" w:styleId="8F1ACF181EB14E4FB875617E9CEE0674">
    <w:name w:val="8F1ACF181EB14E4FB875617E9CEE0674"/>
    <w:rsid w:val="00ED2B94"/>
  </w:style>
  <w:style w:type="paragraph" w:customStyle="1" w:styleId="95B6B5149A9148C9BDC9C43C71D50F88">
    <w:name w:val="95B6B5149A9148C9BDC9C43C71D50F88"/>
    <w:rsid w:val="00ED2B94"/>
  </w:style>
  <w:style w:type="paragraph" w:customStyle="1" w:styleId="B67F87E326114E149F9B9337639EF48D">
    <w:name w:val="B67F87E326114E149F9B9337639EF48D"/>
    <w:rsid w:val="00ED2B94"/>
  </w:style>
  <w:style w:type="paragraph" w:customStyle="1" w:styleId="87CD18EF4F4B4371B85F880317C73C40">
    <w:name w:val="87CD18EF4F4B4371B85F880317C73C40"/>
    <w:rsid w:val="00ED2B94"/>
  </w:style>
  <w:style w:type="paragraph" w:customStyle="1" w:styleId="40C5A030025546E3BE2AB5BF85204803">
    <w:name w:val="40C5A030025546E3BE2AB5BF85204803"/>
    <w:rsid w:val="00ED2B94"/>
  </w:style>
  <w:style w:type="paragraph" w:customStyle="1" w:styleId="21397401106D4489A0C930A953945937">
    <w:name w:val="21397401106D4489A0C930A953945937"/>
    <w:rsid w:val="00ED2B94"/>
  </w:style>
  <w:style w:type="paragraph" w:customStyle="1" w:styleId="51D8B363CAF84E9D8DD7CAE6A9BA20D6">
    <w:name w:val="51D8B363CAF84E9D8DD7CAE6A9BA20D6"/>
    <w:rsid w:val="00ED2B94"/>
  </w:style>
  <w:style w:type="paragraph" w:customStyle="1" w:styleId="CDEB9F414A374E62A319CEAD90014351">
    <w:name w:val="CDEB9F414A374E62A319CEAD90014351"/>
    <w:rsid w:val="00ED2B94"/>
  </w:style>
  <w:style w:type="paragraph" w:customStyle="1" w:styleId="F1523A96AA4344C282408A3BBCA8B7B1">
    <w:name w:val="F1523A96AA4344C282408A3BBCA8B7B1"/>
    <w:rsid w:val="00ED2B94"/>
  </w:style>
  <w:style w:type="paragraph" w:customStyle="1" w:styleId="CBEE9BCB6FD04C44BC236D00AD3A457D">
    <w:name w:val="CBEE9BCB6FD04C44BC236D00AD3A457D"/>
    <w:rsid w:val="00ED2B94"/>
  </w:style>
  <w:style w:type="paragraph" w:customStyle="1" w:styleId="AB9F35C298D647FE914F8C77B8C754A4">
    <w:name w:val="AB9F35C298D647FE914F8C77B8C754A4"/>
    <w:rsid w:val="00ED2B94"/>
  </w:style>
  <w:style w:type="paragraph" w:customStyle="1" w:styleId="0E86D02948E24FBBB961D069E1045CC6">
    <w:name w:val="0E86D02948E24FBBB961D069E1045CC6"/>
    <w:rsid w:val="00ED2B94"/>
  </w:style>
  <w:style w:type="paragraph" w:customStyle="1" w:styleId="6DA799C5F89C4BB5AC3D762854BF355E">
    <w:name w:val="6DA799C5F89C4BB5AC3D762854BF355E"/>
    <w:rsid w:val="00ED2B94"/>
  </w:style>
  <w:style w:type="paragraph" w:customStyle="1" w:styleId="B69E3414ECDB47FD9A8C26A69A4B3AA9">
    <w:name w:val="B69E3414ECDB47FD9A8C26A69A4B3AA9"/>
    <w:rsid w:val="00ED2B94"/>
  </w:style>
  <w:style w:type="paragraph" w:customStyle="1" w:styleId="6EC6CCF74A1044EFA0E0D89D99EE3569">
    <w:name w:val="6EC6CCF74A1044EFA0E0D89D99EE3569"/>
    <w:rsid w:val="00ED2B94"/>
  </w:style>
  <w:style w:type="paragraph" w:customStyle="1" w:styleId="286F82ADD6754E0EA1F5EC81952203FE">
    <w:name w:val="286F82ADD6754E0EA1F5EC81952203FE"/>
    <w:rsid w:val="00ED2B94"/>
  </w:style>
  <w:style w:type="paragraph" w:customStyle="1" w:styleId="28E3F4A04D1A4B02BCE99E89437115E5">
    <w:name w:val="28E3F4A04D1A4B02BCE99E89437115E5"/>
    <w:rsid w:val="00ED2B94"/>
  </w:style>
  <w:style w:type="paragraph" w:customStyle="1" w:styleId="E118B23EC7D04F4B81B5E9DCD22F80A0">
    <w:name w:val="E118B23EC7D04F4B81B5E9DCD22F80A0"/>
    <w:rsid w:val="00ED2B94"/>
  </w:style>
  <w:style w:type="paragraph" w:customStyle="1" w:styleId="2C89A3B4F21C4647AAAE948F7DB67CF1">
    <w:name w:val="2C89A3B4F21C4647AAAE948F7DB67CF1"/>
    <w:rsid w:val="00ED2B94"/>
  </w:style>
  <w:style w:type="paragraph" w:customStyle="1" w:styleId="67D1918D0ECD4E4CB46D716499E0EBF6">
    <w:name w:val="67D1918D0ECD4E4CB46D716499E0EBF6"/>
    <w:rsid w:val="00ED2B94"/>
  </w:style>
  <w:style w:type="paragraph" w:customStyle="1" w:styleId="B138AE401DDA411EB60A30A8012610F5">
    <w:name w:val="B138AE401DDA411EB60A30A8012610F5"/>
    <w:rsid w:val="00ED2B94"/>
  </w:style>
  <w:style w:type="paragraph" w:customStyle="1" w:styleId="9A54706399744886A23DFDBC759CF56B">
    <w:name w:val="9A54706399744886A23DFDBC759CF56B"/>
    <w:rsid w:val="00ED2B94"/>
  </w:style>
  <w:style w:type="paragraph" w:customStyle="1" w:styleId="42FB4FF585A34920BD14E1285A4489DC">
    <w:name w:val="42FB4FF585A34920BD14E1285A4489DC"/>
    <w:rsid w:val="00ED2B94"/>
  </w:style>
  <w:style w:type="paragraph" w:customStyle="1" w:styleId="06F917A235AC4DB2B749215A8DF3627C">
    <w:name w:val="06F917A235AC4DB2B749215A8DF3627C"/>
    <w:rsid w:val="00ED2B94"/>
  </w:style>
  <w:style w:type="paragraph" w:customStyle="1" w:styleId="C4559899BFA64204A53FDE76ECD81013">
    <w:name w:val="C4559899BFA64204A53FDE76ECD81013"/>
    <w:rsid w:val="00ED2B94"/>
  </w:style>
  <w:style w:type="paragraph" w:customStyle="1" w:styleId="08150D9FA8144FD99D0AA583A29D377B">
    <w:name w:val="08150D9FA8144FD99D0AA583A29D377B"/>
    <w:rsid w:val="00ED2B94"/>
  </w:style>
  <w:style w:type="paragraph" w:customStyle="1" w:styleId="B9371B8BE57E4AEC8307CE09EB39E4FD">
    <w:name w:val="B9371B8BE57E4AEC8307CE09EB39E4FD"/>
    <w:rsid w:val="00ED2B94"/>
  </w:style>
  <w:style w:type="paragraph" w:customStyle="1" w:styleId="97154DF519814EBB8E4395C9346A6162">
    <w:name w:val="97154DF519814EBB8E4395C9346A6162"/>
    <w:rsid w:val="00ED2B94"/>
  </w:style>
  <w:style w:type="paragraph" w:customStyle="1" w:styleId="0E09AC835FC943C8A8B0CC0538FA6816">
    <w:name w:val="0E09AC835FC943C8A8B0CC0538FA6816"/>
    <w:rsid w:val="00ED2B94"/>
  </w:style>
  <w:style w:type="paragraph" w:customStyle="1" w:styleId="890AB51AC9DD4004B7C5BCBB71350B06">
    <w:name w:val="890AB51AC9DD4004B7C5BCBB71350B06"/>
    <w:rsid w:val="00ED2B94"/>
  </w:style>
  <w:style w:type="paragraph" w:customStyle="1" w:styleId="4AAD5588E86D437D87FC08600FB59221">
    <w:name w:val="4AAD5588E86D437D87FC08600FB59221"/>
    <w:rsid w:val="00ED2B94"/>
  </w:style>
  <w:style w:type="paragraph" w:customStyle="1" w:styleId="058ED39B8B7143B09F71C48D6637D7CC">
    <w:name w:val="058ED39B8B7143B09F71C48D6637D7CC"/>
    <w:rsid w:val="00ED2B94"/>
  </w:style>
  <w:style w:type="paragraph" w:customStyle="1" w:styleId="AFC21BAFA13E4A28804188FAE8C2F13B">
    <w:name w:val="AFC21BAFA13E4A28804188FAE8C2F13B"/>
    <w:rsid w:val="00ED2B94"/>
  </w:style>
  <w:style w:type="paragraph" w:customStyle="1" w:styleId="DDC7379841854BD2A2DDF8A21309B7D1">
    <w:name w:val="DDC7379841854BD2A2DDF8A21309B7D1"/>
    <w:rsid w:val="00ED2B94"/>
  </w:style>
  <w:style w:type="paragraph" w:customStyle="1" w:styleId="BF6F870FBF1445B2814D204D082E91B2">
    <w:name w:val="BF6F870FBF1445B2814D204D082E91B2"/>
    <w:rsid w:val="00ED2B94"/>
  </w:style>
  <w:style w:type="paragraph" w:customStyle="1" w:styleId="7DD203F0217346D6B85BEECE3E8F1DD3">
    <w:name w:val="7DD203F0217346D6B85BEECE3E8F1DD3"/>
    <w:rsid w:val="00ED2B94"/>
  </w:style>
  <w:style w:type="paragraph" w:customStyle="1" w:styleId="D30D694E0651488C96D7BCADA1B5A1E5">
    <w:name w:val="D30D694E0651488C96D7BCADA1B5A1E5"/>
    <w:rsid w:val="00ED2B94"/>
  </w:style>
  <w:style w:type="paragraph" w:customStyle="1" w:styleId="1C8D7B2935024092AD9FE2DF1A9987E2">
    <w:name w:val="1C8D7B2935024092AD9FE2DF1A9987E2"/>
    <w:rsid w:val="00ED2B94"/>
  </w:style>
  <w:style w:type="paragraph" w:customStyle="1" w:styleId="00362C0C8F984703A4CB7A0227C25050">
    <w:name w:val="00362C0C8F984703A4CB7A0227C25050"/>
    <w:rsid w:val="00ED2B94"/>
  </w:style>
  <w:style w:type="paragraph" w:customStyle="1" w:styleId="0EE8D7A4CAF746B2AE5FEDD52702A9C3">
    <w:name w:val="0EE8D7A4CAF746B2AE5FEDD52702A9C3"/>
    <w:rsid w:val="00ED2B94"/>
  </w:style>
  <w:style w:type="paragraph" w:customStyle="1" w:styleId="DFACB135BC234169B70D604C3855A848">
    <w:name w:val="DFACB135BC234169B70D604C3855A848"/>
    <w:rsid w:val="00ED2B94"/>
  </w:style>
  <w:style w:type="paragraph" w:customStyle="1" w:styleId="A976C4D8F20F4E0397BDAD5D6781609E">
    <w:name w:val="A976C4D8F20F4E0397BDAD5D6781609E"/>
    <w:rsid w:val="00E85F4A"/>
  </w:style>
  <w:style w:type="paragraph" w:customStyle="1" w:styleId="52F5F963C3974357B84384699232C908">
    <w:name w:val="52F5F963C3974357B84384699232C908"/>
    <w:rsid w:val="00E85F4A"/>
  </w:style>
  <w:style w:type="paragraph" w:customStyle="1" w:styleId="CD0CFB71745B46A48A7A8687ECAC79BA">
    <w:name w:val="CD0CFB71745B46A48A7A8687ECAC79BA"/>
    <w:rsid w:val="00E85F4A"/>
  </w:style>
  <w:style w:type="paragraph" w:customStyle="1" w:styleId="97D18D9F70A44747A16FF3732046DB42">
    <w:name w:val="97D18D9F70A44747A16FF3732046DB42"/>
    <w:rsid w:val="00E85F4A"/>
  </w:style>
  <w:style w:type="paragraph" w:customStyle="1" w:styleId="E20B1A21D787439B8758300838EFD4E5">
    <w:name w:val="E20B1A21D787439B8758300838EFD4E5"/>
    <w:rsid w:val="00E85F4A"/>
  </w:style>
  <w:style w:type="paragraph" w:customStyle="1" w:styleId="28251B17743847A6B3522067ADDEAC22">
    <w:name w:val="28251B17743847A6B3522067ADDEAC22"/>
    <w:rsid w:val="00E85F4A"/>
  </w:style>
  <w:style w:type="paragraph" w:customStyle="1" w:styleId="FE99CD1E57164F5D84050508BA66B7AE">
    <w:name w:val="FE99CD1E57164F5D84050508BA66B7AE"/>
    <w:rsid w:val="00E85F4A"/>
  </w:style>
  <w:style w:type="paragraph" w:customStyle="1" w:styleId="C244D00B575C4F0AA883BDD79860372D">
    <w:name w:val="C244D00B575C4F0AA883BDD79860372D"/>
    <w:rsid w:val="00E85F4A"/>
  </w:style>
  <w:style w:type="paragraph" w:customStyle="1" w:styleId="D74EEDE3007942658278FEA6898966A9">
    <w:name w:val="D74EEDE3007942658278FEA6898966A9"/>
    <w:rsid w:val="00E85F4A"/>
  </w:style>
  <w:style w:type="paragraph" w:customStyle="1" w:styleId="6223DDAF419044F78F39F1AAAF5ED78D">
    <w:name w:val="6223DDAF419044F78F39F1AAAF5ED78D"/>
    <w:rsid w:val="00E85F4A"/>
  </w:style>
  <w:style w:type="paragraph" w:customStyle="1" w:styleId="05B536FE7217456EA30D6A3D5444F0A8">
    <w:name w:val="05B536FE7217456EA30D6A3D5444F0A8"/>
    <w:rsid w:val="00E85F4A"/>
  </w:style>
  <w:style w:type="paragraph" w:customStyle="1" w:styleId="0B902DD05F8B42A18C06D7810DBAA0E2">
    <w:name w:val="0B902DD05F8B42A18C06D7810DBAA0E2"/>
    <w:rsid w:val="00E85F4A"/>
  </w:style>
  <w:style w:type="paragraph" w:customStyle="1" w:styleId="28426C59F82248B2B2E6DA1A486EA39A">
    <w:name w:val="28426C59F82248B2B2E6DA1A486EA39A"/>
    <w:rsid w:val="00E85F4A"/>
  </w:style>
  <w:style w:type="paragraph" w:customStyle="1" w:styleId="DCFFC5B4BD8840BA8CED83C5B251E2DA">
    <w:name w:val="DCFFC5B4BD8840BA8CED83C5B251E2DA"/>
    <w:rsid w:val="00E85F4A"/>
  </w:style>
  <w:style w:type="paragraph" w:customStyle="1" w:styleId="043598A5C5AA4C6BA672354C962C3507">
    <w:name w:val="043598A5C5AA4C6BA672354C962C3507"/>
    <w:rsid w:val="00E85F4A"/>
  </w:style>
  <w:style w:type="paragraph" w:customStyle="1" w:styleId="2D6994D1F5664297A1E7B97EC76D8CB0">
    <w:name w:val="2D6994D1F5664297A1E7B97EC76D8CB0"/>
    <w:rsid w:val="00E85F4A"/>
  </w:style>
  <w:style w:type="paragraph" w:customStyle="1" w:styleId="27A4E6706E5F4DB38A51AC997AA927B1">
    <w:name w:val="27A4E6706E5F4DB38A51AC997AA927B1"/>
    <w:rsid w:val="00E85F4A"/>
  </w:style>
  <w:style w:type="paragraph" w:customStyle="1" w:styleId="EB3D7A28B2C24638970558235E68DD02">
    <w:name w:val="EB3D7A28B2C24638970558235E68DD02"/>
    <w:rsid w:val="00E85F4A"/>
  </w:style>
  <w:style w:type="paragraph" w:customStyle="1" w:styleId="08337E13B5DE49148C1661DE32382DAE">
    <w:name w:val="08337E13B5DE49148C1661DE32382DAE"/>
    <w:rsid w:val="00E85F4A"/>
  </w:style>
  <w:style w:type="paragraph" w:customStyle="1" w:styleId="1B8AE27F685A4C0397C4218267D983B1">
    <w:name w:val="1B8AE27F685A4C0397C4218267D983B1"/>
    <w:rsid w:val="00E85F4A"/>
  </w:style>
  <w:style w:type="paragraph" w:customStyle="1" w:styleId="0FDCE49EEBA84F9480D9FECE579923FC">
    <w:name w:val="0FDCE49EEBA84F9480D9FECE579923FC"/>
    <w:rsid w:val="00E85F4A"/>
  </w:style>
  <w:style w:type="paragraph" w:customStyle="1" w:styleId="0EB6EB2E1BB640599A0A4D9D254B1BD4">
    <w:name w:val="0EB6EB2E1BB640599A0A4D9D254B1BD4"/>
    <w:rsid w:val="00E85F4A"/>
  </w:style>
  <w:style w:type="paragraph" w:customStyle="1" w:styleId="0559F301987C4A2DA10ACDCC9C7C6B82">
    <w:name w:val="0559F301987C4A2DA10ACDCC9C7C6B82"/>
    <w:rsid w:val="00E85F4A"/>
  </w:style>
  <w:style w:type="paragraph" w:customStyle="1" w:styleId="9CFDD6EF3098459AB34A93B23326EF6C">
    <w:name w:val="9CFDD6EF3098459AB34A93B23326EF6C"/>
    <w:rsid w:val="00E85F4A"/>
  </w:style>
  <w:style w:type="paragraph" w:customStyle="1" w:styleId="A398569EE6D24DB982E56968AE3E5CDF">
    <w:name w:val="A398569EE6D24DB982E56968AE3E5CDF"/>
    <w:rsid w:val="00E85F4A"/>
  </w:style>
  <w:style w:type="paragraph" w:customStyle="1" w:styleId="736E6997121E499C9F25F22D9D79D640">
    <w:name w:val="736E6997121E499C9F25F22D9D79D640"/>
    <w:rsid w:val="00E85F4A"/>
  </w:style>
  <w:style w:type="paragraph" w:customStyle="1" w:styleId="84AC08D758DD4031A3475B97285D63CB">
    <w:name w:val="84AC08D758DD4031A3475B97285D63CB"/>
    <w:rsid w:val="00E85F4A"/>
  </w:style>
  <w:style w:type="paragraph" w:customStyle="1" w:styleId="FAAF38E02DB04237B0D6703429968E45">
    <w:name w:val="FAAF38E02DB04237B0D6703429968E45"/>
    <w:rsid w:val="00E85F4A"/>
  </w:style>
  <w:style w:type="paragraph" w:customStyle="1" w:styleId="7F301815854846AE952AE2BF61D8F121">
    <w:name w:val="7F301815854846AE952AE2BF61D8F121"/>
    <w:rsid w:val="00E85F4A"/>
  </w:style>
  <w:style w:type="paragraph" w:customStyle="1" w:styleId="5ED0AF050F5A46E1BA25E598A0A72B65">
    <w:name w:val="5ED0AF050F5A46E1BA25E598A0A72B65"/>
    <w:rsid w:val="00E85F4A"/>
  </w:style>
  <w:style w:type="paragraph" w:customStyle="1" w:styleId="7C34900C581548E6AA6F906C68B07D22">
    <w:name w:val="7C34900C581548E6AA6F906C68B07D22"/>
    <w:rsid w:val="00E85F4A"/>
  </w:style>
  <w:style w:type="paragraph" w:customStyle="1" w:styleId="0187B94CDCC74C3DA5057933A8B89676">
    <w:name w:val="0187B94CDCC74C3DA5057933A8B89676"/>
    <w:rsid w:val="00E85F4A"/>
  </w:style>
  <w:style w:type="paragraph" w:customStyle="1" w:styleId="ABA2EE8D73C2445A97E0F2D5068A0724">
    <w:name w:val="ABA2EE8D73C2445A97E0F2D5068A0724"/>
    <w:rsid w:val="00E85F4A"/>
  </w:style>
  <w:style w:type="paragraph" w:customStyle="1" w:styleId="2343DF2C70A54E73826CD28FC3D58409">
    <w:name w:val="2343DF2C70A54E73826CD28FC3D58409"/>
    <w:rsid w:val="00E85F4A"/>
  </w:style>
  <w:style w:type="paragraph" w:customStyle="1" w:styleId="7994DDEF691544A6BB9ED70DEAB48704">
    <w:name w:val="7994DDEF691544A6BB9ED70DEAB48704"/>
    <w:rsid w:val="00E85F4A"/>
  </w:style>
  <w:style w:type="paragraph" w:customStyle="1" w:styleId="55C784BDF20C4C248DC27C9017174CCA">
    <w:name w:val="55C784BDF20C4C248DC27C9017174CCA"/>
    <w:rsid w:val="00E85F4A"/>
  </w:style>
  <w:style w:type="paragraph" w:customStyle="1" w:styleId="FB587AFB06764374B45D8E7A1AF4D017">
    <w:name w:val="FB587AFB06764374B45D8E7A1AF4D017"/>
    <w:rsid w:val="00E85F4A"/>
  </w:style>
  <w:style w:type="paragraph" w:customStyle="1" w:styleId="8D25C4B5F36041D19A1A3CFBA9DD800C">
    <w:name w:val="8D25C4B5F36041D19A1A3CFBA9DD800C"/>
    <w:rsid w:val="00E85F4A"/>
  </w:style>
  <w:style w:type="paragraph" w:customStyle="1" w:styleId="27C5EAA8986143028287F4F054AC5776">
    <w:name w:val="27C5EAA8986143028287F4F054AC5776"/>
    <w:rsid w:val="00E85F4A"/>
  </w:style>
  <w:style w:type="paragraph" w:customStyle="1" w:styleId="780463E3EB234E3A867EAD3D39BE67E2">
    <w:name w:val="780463E3EB234E3A867EAD3D39BE67E2"/>
    <w:rsid w:val="00E85F4A"/>
  </w:style>
  <w:style w:type="paragraph" w:customStyle="1" w:styleId="225BBE4ACF9E4922A75D36715EE32CDF">
    <w:name w:val="225BBE4ACF9E4922A75D36715EE32CDF"/>
    <w:rsid w:val="00E85F4A"/>
  </w:style>
  <w:style w:type="paragraph" w:customStyle="1" w:styleId="3B520D192A8141E4B8FA80528F9339AB">
    <w:name w:val="3B520D192A8141E4B8FA80528F9339AB"/>
    <w:rsid w:val="00E85F4A"/>
  </w:style>
  <w:style w:type="paragraph" w:customStyle="1" w:styleId="216D44C4EE1A4698B2B9F240FDCD3C83">
    <w:name w:val="216D44C4EE1A4698B2B9F240FDCD3C83"/>
    <w:rsid w:val="00E85F4A"/>
  </w:style>
  <w:style w:type="paragraph" w:customStyle="1" w:styleId="F01B648BD1EC45D79BBF14BC7C060504">
    <w:name w:val="F01B648BD1EC45D79BBF14BC7C060504"/>
    <w:rsid w:val="00E85F4A"/>
  </w:style>
  <w:style w:type="paragraph" w:customStyle="1" w:styleId="8065803B40DB4A89BFEDC8BE1CC639D4">
    <w:name w:val="8065803B40DB4A89BFEDC8BE1CC639D4"/>
    <w:rsid w:val="00E85F4A"/>
  </w:style>
  <w:style w:type="paragraph" w:customStyle="1" w:styleId="079EEE7090C345DCB0859F68CC9188CD">
    <w:name w:val="079EEE7090C345DCB0859F68CC9188CD"/>
    <w:rsid w:val="00E85F4A"/>
  </w:style>
  <w:style w:type="paragraph" w:customStyle="1" w:styleId="AD6FE5C36CEE46D99BEE07CC667BA039">
    <w:name w:val="AD6FE5C36CEE46D99BEE07CC667BA039"/>
    <w:rsid w:val="00E85F4A"/>
  </w:style>
  <w:style w:type="paragraph" w:customStyle="1" w:styleId="0820D9CADF694D2C93DC64771BF0EBD1">
    <w:name w:val="0820D9CADF694D2C93DC64771BF0EBD1"/>
    <w:rsid w:val="00E85F4A"/>
  </w:style>
  <w:style w:type="paragraph" w:customStyle="1" w:styleId="B5363554748A4AE3A35EDC85EAE2AEFB">
    <w:name w:val="B5363554748A4AE3A35EDC85EAE2AEFB"/>
    <w:rsid w:val="00E85F4A"/>
  </w:style>
  <w:style w:type="paragraph" w:customStyle="1" w:styleId="0A9EFE4CF23E4D10B8FA730438B5399D">
    <w:name w:val="0A9EFE4CF23E4D10B8FA730438B5399D"/>
    <w:rsid w:val="00E85F4A"/>
  </w:style>
  <w:style w:type="paragraph" w:customStyle="1" w:styleId="561B72A13BF24F71B6F9CFDA88DD0773">
    <w:name w:val="561B72A13BF24F71B6F9CFDA88DD0773"/>
    <w:rsid w:val="00E85F4A"/>
  </w:style>
  <w:style w:type="paragraph" w:customStyle="1" w:styleId="6085FF24CD344F45B7CB6194631AE8B8">
    <w:name w:val="6085FF24CD344F45B7CB6194631AE8B8"/>
    <w:rsid w:val="00E85F4A"/>
  </w:style>
  <w:style w:type="paragraph" w:customStyle="1" w:styleId="C9817D819E9246C887FC6C6E7BBF6674">
    <w:name w:val="C9817D819E9246C887FC6C6E7BBF6674"/>
    <w:rsid w:val="00E85F4A"/>
  </w:style>
  <w:style w:type="paragraph" w:customStyle="1" w:styleId="88891620A2B44CA8A972DAA1307C18EF">
    <w:name w:val="88891620A2B44CA8A972DAA1307C18EF"/>
    <w:rsid w:val="00E85F4A"/>
  </w:style>
  <w:style w:type="paragraph" w:customStyle="1" w:styleId="E9D0783C97A5422FB0C8439043AE5947">
    <w:name w:val="E9D0783C97A5422FB0C8439043AE5947"/>
    <w:rsid w:val="00E85F4A"/>
  </w:style>
  <w:style w:type="paragraph" w:customStyle="1" w:styleId="648DD3481C144B4095EC71759553F018">
    <w:name w:val="648DD3481C144B4095EC71759553F018"/>
    <w:rsid w:val="00E85F4A"/>
  </w:style>
  <w:style w:type="paragraph" w:customStyle="1" w:styleId="5C4F0DB6497B4435BDB82E7299D215FF">
    <w:name w:val="5C4F0DB6497B4435BDB82E7299D215FF"/>
    <w:rsid w:val="00E85F4A"/>
  </w:style>
  <w:style w:type="paragraph" w:customStyle="1" w:styleId="44B8240303A64A3C9263BEE8D297A6F6">
    <w:name w:val="44B8240303A64A3C9263BEE8D297A6F6"/>
    <w:rsid w:val="00E85F4A"/>
  </w:style>
  <w:style w:type="paragraph" w:customStyle="1" w:styleId="D52AEE2C6BC14826B3D19E8C92B7672C">
    <w:name w:val="D52AEE2C6BC14826B3D19E8C92B7672C"/>
    <w:rsid w:val="00E85F4A"/>
  </w:style>
  <w:style w:type="paragraph" w:customStyle="1" w:styleId="0F0512FA715E4D9EBEF64D92B315CC2A">
    <w:name w:val="0F0512FA715E4D9EBEF64D92B315CC2A"/>
    <w:rsid w:val="00E85F4A"/>
  </w:style>
  <w:style w:type="paragraph" w:customStyle="1" w:styleId="5687A4628C65479B801C21AC15544A74">
    <w:name w:val="5687A4628C65479B801C21AC15544A74"/>
    <w:rsid w:val="00E85F4A"/>
  </w:style>
  <w:style w:type="paragraph" w:customStyle="1" w:styleId="00070EF5D22F4D6698114BE306EEA36A">
    <w:name w:val="00070EF5D22F4D6698114BE306EEA36A"/>
    <w:rsid w:val="00E85F4A"/>
  </w:style>
  <w:style w:type="paragraph" w:customStyle="1" w:styleId="19B98D675BF54174838507228ED121D9">
    <w:name w:val="19B98D675BF54174838507228ED121D9"/>
    <w:rsid w:val="00E85F4A"/>
  </w:style>
  <w:style w:type="paragraph" w:customStyle="1" w:styleId="B1DE7A649A4E416AB59D81F4300DD201">
    <w:name w:val="B1DE7A649A4E416AB59D81F4300DD201"/>
    <w:rsid w:val="00E85F4A"/>
  </w:style>
  <w:style w:type="paragraph" w:customStyle="1" w:styleId="A48CF2ED58914BF2B634530122127531">
    <w:name w:val="A48CF2ED58914BF2B634530122127531"/>
    <w:rsid w:val="00E85F4A"/>
  </w:style>
  <w:style w:type="paragraph" w:customStyle="1" w:styleId="3DF06CFAEA124CB5B36B27A8AAEAD8D4">
    <w:name w:val="3DF06CFAEA124CB5B36B27A8AAEAD8D4"/>
    <w:rsid w:val="00E85F4A"/>
  </w:style>
  <w:style w:type="paragraph" w:customStyle="1" w:styleId="9F744A96165F46DA9A4E4F13DE1F30C1">
    <w:name w:val="9F744A96165F46DA9A4E4F13DE1F30C1"/>
    <w:rsid w:val="00E85F4A"/>
  </w:style>
  <w:style w:type="paragraph" w:customStyle="1" w:styleId="7F358B5FAF514A669B78B699E370B9CF">
    <w:name w:val="7F358B5FAF514A669B78B699E370B9CF"/>
    <w:rsid w:val="00E85F4A"/>
  </w:style>
  <w:style w:type="paragraph" w:customStyle="1" w:styleId="72F6D792D064440FA5261DC08ED464CE">
    <w:name w:val="72F6D792D064440FA5261DC08ED464CE"/>
    <w:rsid w:val="00E85F4A"/>
  </w:style>
  <w:style w:type="paragraph" w:customStyle="1" w:styleId="05E54122E55D46A18504FC7236B461F2">
    <w:name w:val="05E54122E55D46A18504FC7236B461F2"/>
    <w:rsid w:val="00E85F4A"/>
  </w:style>
  <w:style w:type="paragraph" w:customStyle="1" w:styleId="2AEE5C031EB744948CB1F1B5AAABDA99">
    <w:name w:val="2AEE5C031EB744948CB1F1B5AAABDA99"/>
    <w:rsid w:val="00E85F4A"/>
  </w:style>
  <w:style w:type="paragraph" w:customStyle="1" w:styleId="6AD9FB2EE2C2425894D8A8B67F9495DF">
    <w:name w:val="6AD9FB2EE2C2425894D8A8B67F9495DF"/>
    <w:rsid w:val="00E85F4A"/>
  </w:style>
  <w:style w:type="paragraph" w:customStyle="1" w:styleId="942BE4BEC6B84C6DA5AC896ABFC634D5">
    <w:name w:val="942BE4BEC6B84C6DA5AC896ABFC634D5"/>
    <w:rsid w:val="00E85F4A"/>
  </w:style>
  <w:style w:type="paragraph" w:customStyle="1" w:styleId="367301A7080C488C911D73B77F87CC8B">
    <w:name w:val="367301A7080C488C911D73B77F87CC8B"/>
    <w:rsid w:val="00E85F4A"/>
  </w:style>
  <w:style w:type="paragraph" w:customStyle="1" w:styleId="DE55334B7DD741CF8A523F8A03DAA348">
    <w:name w:val="DE55334B7DD741CF8A523F8A03DAA348"/>
    <w:rsid w:val="00E85F4A"/>
  </w:style>
  <w:style w:type="paragraph" w:customStyle="1" w:styleId="A29BFF576613489B947AF7361CC9DB5F">
    <w:name w:val="A29BFF576613489B947AF7361CC9DB5F"/>
    <w:rsid w:val="00E85F4A"/>
  </w:style>
  <w:style w:type="paragraph" w:customStyle="1" w:styleId="CF210857FD924D9E9F560A9247AF5600">
    <w:name w:val="CF210857FD924D9E9F560A9247AF5600"/>
    <w:rsid w:val="00E85F4A"/>
  </w:style>
  <w:style w:type="paragraph" w:customStyle="1" w:styleId="0A3F1416B86C43159BC55DC5F43A553C">
    <w:name w:val="0A3F1416B86C43159BC55DC5F43A553C"/>
    <w:rsid w:val="00E85F4A"/>
  </w:style>
  <w:style w:type="paragraph" w:customStyle="1" w:styleId="FBE02A2CBB034488A77D73F5B9CE37E7">
    <w:name w:val="FBE02A2CBB034488A77D73F5B9CE37E7"/>
    <w:rsid w:val="00E85F4A"/>
  </w:style>
  <w:style w:type="paragraph" w:customStyle="1" w:styleId="FDB32C28D3D94121A6C03BFC4FBE40A1">
    <w:name w:val="FDB32C28D3D94121A6C03BFC4FBE40A1"/>
    <w:rsid w:val="00E85F4A"/>
  </w:style>
  <w:style w:type="paragraph" w:customStyle="1" w:styleId="CA057ED728874C8585CCCA1D00D71A2D">
    <w:name w:val="CA057ED728874C8585CCCA1D00D71A2D"/>
    <w:rsid w:val="00E85F4A"/>
  </w:style>
  <w:style w:type="paragraph" w:customStyle="1" w:styleId="9D35F993B2B341CFAA2C3A9A17D2D1D9">
    <w:name w:val="9D35F993B2B341CFAA2C3A9A17D2D1D9"/>
    <w:rsid w:val="00E85F4A"/>
  </w:style>
  <w:style w:type="paragraph" w:customStyle="1" w:styleId="4CF3C7A5F5C84968894A929B7EFEA2EE">
    <w:name w:val="4CF3C7A5F5C84968894A929B7EFEA2EE"/>
    <w:rsid w:val="00E85F4A"/>
  </w:style>
  <w:style w:type="paragraph" w:customStyle="1" w:styleId="A744CE873A834A4FAFD2FAAF07D5A237">
    <w:name w:val="A744CE873A834A4FAFD2FAAF07D5A237"/>
    <w:rsid w:val="00E85F4A"/>
  </w:style>
  <w:style w:type="paragraph" w:customStyle="1" w:styleId="F209243BC004405FBB1617A8073F8E20">
    <w:name w:val="F209243BC004405FBB1617A8073F8E20"/>
    <w:rsid w:val="00E85F4A"/>
  </w:style>
  <w:style w:type="paragraph" w:customStyle="1" w:styleId="2BBD577A6D0D45849262607D362226D8">
    <w:name w:val="2BBD577A6D0D45849262607D362226D8"/>
    <w:rsid w:val="00E85F4A"/>
  </w:style>
  <w:style w:type="paragraph" w:customStyle="1" w:styleId="A00A3D7294D640B0BFD153E6FF020BDC">
    <w:name w:val="A00A3D7294D640B0BFD153E6FF020BDC"/>
    <w:rsid w:val="00E85F4A"/>
  </w:style>
  <w:style w:type="paragraph" w:customStyle="1" w:styleId="2560DB438B6B493A96F9C4FE2F7B4232">
    <w:name w:val="2560DB438B6B493A96F9C4FE2F7B4232"/>
    <w:rsid w:val="00E85F4A"/>
  </w:style>
  <w:style w:type="paragraph" w:customStyle="1" w:styleId="8211F9B3187645C5BBFCAE08CD50739D">
    <w:name w:val="8211F9B3187645C5BBFCAE08CD50739D"/>
    <w:rsid w:val="00E85F4A"/>
  </w:style>
  <w:style w:type="paragraph" w:customStyle="1" w:styleId="E26FCA02C30E4975A48102C2AB1B6D0C">
    <w:name w:val="E26FCA02C30E4975A48102C2AB1B6D0C"/>
    <w:rsid w:val="00E85F4A"/>
  </w:style>
  <w:style w:type="paragraph" w:customStyle="1" w:styleId="4C28777E75894B0EA2E8827F5B96C90D">
    <w:name w:val="4C28777E75894B0EA2E8827F5B96C90D"/>
    <w:rsid w:val="00E85F4A"/>
  </w:style>
  <w:style w:type="paragraph" w:customStyle="1" w:styleId="06A6777ECB0B461AB968C4F39A356629">
    <w:name w:val="06A6777ECB0B461AB968C4F39A356629"/>
    <w:rsid w:val="00E85F4A"/>
  </w:style>
  <w:style w:type="paragraph" w:customStyle="1" w:styleId="42A25921DB0D4AB8863E47FE26F82B97">
    <w:name w:val="42A25921DB0D4AB8863E47FE26F82B97"/>
    <w:rsid w:val="00E85F4A"/>
  </w:style>
  <w:style w:type="paragraph" w:customStyle="1" w:styleId="90BEF23AC9864ED78BF2B7C5E64182FA">
    <w:name w:val="90BEF23AC9864ED78BF2B7C5E64182FA"/>
    <w:rsid w:val="00E85F4A"/>
  </w:style>
  <w:style w:type="paragraph" w:customStyle="1" w:styleId="7DD35D4A561F4F7A9BAC302946C07B4C">
    <w:name w:val="7DD35D4A561F4F7A9BAC302946C07B4C"/>
    <w:rsid w:val="00E85F4A"/>
  </w:style>
  <w:style w:type="paragraph" w:customStyle="1" w:styleId="1D6826AB8C694AF6B7BCE30AB23ACFC3">
    <w:name w:val="1D6826AB8C694AF6B7BCE30AB23ACFC3"/>
    <w:rsid w:val="00E85F4A"/>
  </w:style>
  <w:style w:type="paragraph" w:customStyle="1" w:styleId="1608A6FF90214BE8A79A56E7435054FA">
    <w:name w:val="1608A6FF90214BE8A79A56E7435054FA"/>
    <w:rsid w:val="00E85F4A"/>
  </w:style>
  <w:style w:type="paragraph" w:customStyle="1" w:styleId="3680328F446E4243B1302FB875E48437">
    <w:name w:val="3680328F446E4243B1302FB875E48437"/>
    <w:rsid w:val="00E85F4A"/>
  </w:style>
  <w:style w:type="paragraph" w:customStyle="1" w:styleId="1D0F3E7C4E2A49A2AB664743E6AD7F1F">
    <w:name w:val="1D0F3E7C4E2A49A2AB664743E6AD7F1F"/>
    <w:rsid w:val="00E85F4A"/>
  </w:style>
  <w:style w:type="paragraph" w:customStyle="1" w:styleId="1DB0919C5B414B148FBA9A0017E43B8A">
    <w:name w:val="1DB0919C5B414B148FBA9A0017E43B8A"/>
    <w:rsid w:val="00E85F4A"/>
  </w:style>
  <w:style w:type="paragraph" w:customStyle="1" w:styleId="E5F431C361F34E838E07F38D6B7AD5A4">
    <w:name w:val="E5F431C361F34E838E07F38D6B7AD5A4"/>
    <w:rsid w:val="00E85F4A"/>
  </w:style>
  <w:style w:type="paragraph" w:customStyle="1" w:styleId="7BE8167FC3EA4422AB1AE6BF05CF62CD">
    <w:name w:val="7BE8167FC3EA4422AB1AE6BF05CF62CD"/>
    <w:rsid w:val="00E85F4A"/>
  </w:style>
  <w:style w:type="paragraph" w:customStyle="1" w:styleId="216B5D3E690941F99271F50C758FDDAA">
    <w:name w:val="216B5D3E690941F99271F50C758FDDAA"/>
    <w:rsid w:val="00E85F4A"/>
  </w:style>
  <w:style w:type="paragraph" w:customStyle="1" w:styleId="0F36B1801DF94551BF91B5FB670D9F8C">
    <w:name w:val="0F36B1801DF94551BF91B5FB670D9F8C"/>
    <w:rsid w:val="00E85F4A"/>
  </w:style>
  <w:style w:type="paragraph" w:customStyle="1" w:styleId="6FC48AB7EC2B4B7FAE3174AC33A7FED1">
    <w:name w:val="6FC48AB7EC2B4B7FAE3174AC33A7FED1"/>
    <w:rsid w:val="00E85F4A"/>
  </w:style>
  <w:style w:type="paragraph" w:customStyle="1" w:styleId="2AA95036F6A645799BC8270090FDC98F">
    <w:name w:val="2AA95036F6A645799BC8270090FDC98F"/>
    <w:rsid w:val="00E85F4A"/>
  </w:style>
  <w:style w:type="paragraph" w:customStyle="1" w:styleId="AF9B7F2567634F749F7A512A40E5EFA3">
    <w:name w:val="AF9B7F2567634F749F7A512A40E5EFA3"/>
    <w:rsid w:val="00E85F4A"/>
  </w:style>
  <w:style w:type="paragraph" w:customStyle="1" w:styleId="0CD5AA41C3494B00A1E42EBEEB059AE2">
    <w:name w:val="0CD5AA41C3494B00A1E42EBEEB059AE2"/>
    <w:rsid w:val="00E85F4A"/>
  </w:style>
  <w:style w:type="paragraph" w:customStyle="1" w:styleId="7BEEB0CC438642ED8F86D4874A8B31D0">
    <w:name w:val="7BEEB0CC438642ED8F86D4874A8B31D0"/>
    <w:rsid w:val="00E85F4A"/>
  </w:style>
  <w:style w:type="paragraph" w:customStyle="1" w:styleId="768FC6071AA84E62AFCFD717DDDA14FA">
    <w:name w:val="768FC6071AA84E62AFCFD717DDDA14FA"/>
    <w:rsid w:val="00E85F4A"/>
  </w:style>
  <w:style w:type="paragraph" w:customStyle="1" w:styleId="4975098DA88346A2AEC0DA2650E96712">
    <w:name w:val="4975098DA88346A2AEC0DA2650E96712"/>
    <w:rsid w:val="00E85F4A"/>
  </w:style>
  <w:style w:type="paragraph" w:customStyle="1" w:styleId="5CA5BFCCC1C14144BA658AA3A2AD4FCC">
    <w:name w:val="5CA5BFCCC1C14144BA658AA3A2AD4FCC"/>
    <w:rsid w:val="00E85F4A"/>
  </w:style>
  <w:style w:type="paragraph" w:customStyle="1" w:styleId="9B7BEC981E9545248BAD339FA1628656">
    <w:name w:val="9B7BEC981E9545248BAD339FA1628656"/>
    <w:rsid w:val="00E85F4A"/>
  </w:style>
  <w:style w:type="paragraph" w:customStyle="1" w:styleId="59B8DA9CC2B64D52BC1766990E8E5F89">
    <w:name w:val="59B8DA9CC2B64D52BC1766990E8E5F89"/>
    <w:rsid w:val="00E85F4A"/>
  </w:style>
  <w:style w:type="paragraph" w:customStyle="1" w:styleId="93EEAB4334344A97A59E9D24768EDB9D">
    <w:name w:val="93EEAB4334344A97A59E9D24768EDB9D"/>
    <w:rsid w:val="00E85F4A"/>
  </w:style>
  <w:style w:type="paragraph" w:customStyle="1" w:styleId="4C0FC81E71374F65A5D84379F3146219">
    <w:name w:val="4C0FC81E71374F65A5D84379F3146219"/>
    <w:rsid w:val="00E85F4A"/>
  </w:style>
  <w:style w:type="paragraph" w:customStyle="1" w:styleId="81496CFDCD164921A2297C11718DA940">
    <w:name w:val="81496CFDCD164921A2297C11718DA940"/>
    <w:rsid w:val="00E85F4A"/>
  </w:style>
  <w:style w:type="paragraph" w:customStyle="1" w:styleId="AC5CEC38297D4D41B01D1921822BAB72">
    <w:name w:val="AC5CEC38297D4D41B01D1921822BAB72"/>
    <w:rsid w:val="00E85F4A"/>
  </w:style>
  <w:style w:type="paragraph" w:customStyle="1" w:styleId="10DDB4C4A7AC442ABC9ED0147650AEE6">
    <w:name w:val="10DDB4C4A7AC442ABC9ED0147650AEE6"/>
    <w:rsid w:val="00E85F4A"/>
  </w:style>
  <w:style w:type="paragraph" w:customStyle="1" w:styleId="16B72AE705C5496499B480154CDC7DF1">
    <w:name w:val="16B72AE705C5496499B480154CDC7DF1"/>
    <w:rsid w:val="00E85F4A"/>
  </w:style>
  <w:style w:type="paragraph" w:customStyle="1" w:styleId="960DA9A26DC146B4B44EE7F39637AEE1">
    <w:name w:val="960DA9A26DC146B4B44EE7F39637AEE1"/>
    <w:rsid w:val="00E85F4A"/>
  </w:style>
  <w:style w:type="paragraph" w:customStyle="1" w:styleId="96634E28E3F6499B85B5FB81E5071D6B">
    <w:name w:val="96634E28E3F6499B85B5FB81E5071D6B"/>
    <w:rsid w:val="00E85F4A"/>
  </w:style>
  <w:style w:type="paragraph" w:customStyle="1" w:styleId="17B5B9C7665D43C78E972984AD9EDBE8">
    <w:name w:val="17B5B9C7665D43C78E972984AD9EDBE8"/>
    <w:rsid w:val="00E85F4A"/>
  </w:style>
  <w:style w:type="paragraph" w:customStyle="1" w:styleId="6CEE26B917B04D7E9DD78250B6153F66">
    <w:name w:val="6CEE26B917B04D7E9DD78250B6153F66"/>
    <w:rsid w:val="00E85F4A"/>
  </w:style>
  <w:style w:type="paragraph" w:customStyle="1" w:styleId="5058FE66260F4538AB380DBFA82FA0A0">
    <w:name w:val="5058FE66260F4538AB380DBFA82FA0A0"/>
    <w:rsid w:val="00E85F4A"/>
  </w:style>
  <w:style w:type="paragraph" w:customStyle="1" w:styleId="F0FE0A22A29648FF84205554946DD73B">
    <w:name w:val="F0FE0A22A29648FF84205554946DD73B"/>
    <w:rsid w:val="00E85F4A"/>
  </w:style>
  <w:style w:type="paragraph" w:customStyle="1" w:styleId="E7C3E1F6DAD248EF8C198D681B6E57BB">
    <w:name w:val="E7C3E1F6DAD248EF8C198D681B6E57BB"/>
    <w:rsid w:val="00E85F4A"/>
  </w:style>
  <w:style w:type="paragraph" w:customStyle="1" w:styleId="94BEED66ED4F441C9B0392CA893448A6">
    <w:name w:val="94BEED66ED4F441C9B0392CA893448A6"/>
    <w:rsid w:val="00E85F4A"/>
  </w:style>
  <w:style w:type="paragraph" w:customStyle="1" w:styleId="9EFD423322AA4CC490EBC67AFD597EB1">
    <w:name w:val="9EFD423322AA4CC490EBC67AFD597EB1"/>
    <w:rsid w:val="00E85F4A"/>
  </w:style>
  <w:style w:type="paragraph" w:customStyle="1" w:styleId="3B0E00CE0BB448CFB50653168A600702">
    <w:name w:val="3B0E00CE0BB448CFB50653168A600702"/>
    <w:rsid w:val="00E85F4A"/>
  </w:style>
  <w:style w:type="paragraph" w:customStyle="1" w:styleId="C9B2E588A76F4A2FAAA9909AC3D01491">
    <w:name w:val="C9B2E588A76F4A2FAAA9909AC3D01491"/>
    <w:rsid w:val="00E85F4A"/>
  </w:style>
  <w:style w:type="paragraph" w:customStyle="1" w:styleId="05AC8ADDF5F54813922EF29C1B1534B7">
    <w:name w:val="05AC8ADDF5F54813922EF29C1B1534B7"/>
    <w:rsid w:val="00E85F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D4CBB-3A97-406C-9BC6-D492E8E521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5512</Words>
  <Characters>31423</Characters>
  <Application>Microsoft Office Word</Application>
  <DocSecurity>0</DocSecurity>
  <Lines>261</Lines>
  <Paragraphs>73</Paragraphs>
  <ScaleCrop>false</ScaleCrop>
  <Company/>
  <LinksUpToDate>false</LinksUpToDate>
  <CharactersWithSpaces>36862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Comment</dc:creator>
  <cp:keywords/>
  <dc:description/>
  <cp:lastModifiedBy>Harjit Sandhu</cp:lastModifiedBy>
  <cp:revision>2</cp:revision>
  <cp:lastPrinted>2018-04-04T16:33:00Z</cp:lastPrinted>
  <dcterms:created xsi:type="dcterms:W3CDTF">2020-09-10T16:13:00Z</dcterms:created>
  <dcterms:modified xsi:type="dcterms:W3CDTF">2020-09-10T16:13:00Z</dcterms:modified>
</cp:coreProperties>
</file>