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2D8" w:rsidRPr="00DC213A" w:rsidRDefault="001932D8" w:rsidP="001932D8">
      <w:pPr>
        <w:jc w:val="center"/>
      </w:pPr>
      <w:r w:rsidRPr="00DC213A">
        <w:rPr>
          <w:rFonts w:cs="Arial"/>
          <w:noProof/>
          <w:lang w:eastAsia="en-GB"/>
        </w:rPr>
        <w:drawing>
          <wp:inline distT="0" distB="0" distL="0" distR="0" wp14:anchorId="42B5DDD5" wp14:editId="560C0B4B">
            <wp:extent cx="1360627" cy="722835"/>
            <wp:effectExtent l="0" t="0" r="0" b="1270"/>
            <wp:docPr id="5" name="Picture 5" descr="C:\Users\harjit.FODO\AppData\Local\Microsoft\Windows\Temporary Internet Files\Content.Outlook\CYWP0IJE\NCHA_logo_stacked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399720" name="Picture 1" descr="C:\Users\harjit.FODO\AppData\Local\Microsoft\Windows\Temporary Internet Files\Content.Outlook\CYWP0IJE\NCHA_logo_stacked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711" cy="74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13A">
        <w:rPr>
          <w:highlight w:val="yellow"/>
        </w:rPr>
        <w:t xml:space="preserve"> </w:t>
      </w:r>
    </w:p>
    <w:p w:rsidR="001932D8" w:rsidRPr="001932D8" w:rsidRDefault="001932D8" w:rsidP="001932D8">
      <w:pPr>
        <w:jc w:val="center"/>
        <w:rPr>
          <w:b/>
        </w:rPr>
      </w:pPr>
    </w:p>
    <w:p w:rsidR="008A0A55" w:rsidRPr="000A60A5" w:rsidRDefault="001932D8" w:rsidP="000A60A5">
      <w:pPr>
        <w:jc w:val="center"/>
        <w:rPr>
          <w:rFonts w:ascii="Arial" w:eastAsia="Times New Roman" w:hAnsi="Arial" w:cs="Arial"/>
          <w:b/>
          <w:color w:val="003366"/>
          <w:sz w:val="38"/>
          <w:szCs w:val="38"/>
          <w:lang w:eastAsia="en-GB"/>
        </w:rPr>
      </w:pPr>
      <w:r w:rsidRPr="001932D8">
        <w:rPr>
          <w:b/>
        </w:rPr>
        <w:t>BSHAA consultation on new draft referral guidelines</w:t>
      </w:r>
    </w:p>
    <w:p w:rsidR="00B67CDC" w:rsidRDefault="001932D8" w:rsidP="005E1981">
      <w:pPr>
        <w:pStyle w:val="ListParagraph"/>
        <w:numPr>
          <w:ilvl w:val="0"/>
          <w:numId w:val="2"/>
        </w:numPr>
        <w:spacing w:before="160"/>
      </w:pPr>
      <w:r w:rsidRPr="00DC213A">
        <w:t xml:space="preserve">The National Community Hearing Association (NCHA) </w:t>
      </w:r>
      <w:r>
        <w:t>w</w:t>
      </w:r>
      <w:r w:rsidRPr="00DC213A">
        <w:t>elcome</w:t>
      </w:r>
      <w:r w:rsidR="00982348">
        <w:t>s</w:t>
      </w:r>
      <w:r w:rsidRPr="00DC213A">
        <w:t xml:space="preserve"> this opportunity to comment on </w:t>
      </w:r>
      <w:r>
        <w:t>the British Society of Hearing Aid Audiologists (BS</w:t>
      </w:r>
      <w:r w:rsidR="00262E2C">
        <w:t>H</w:t>
      </w:r>
      <w:r w:rsidR="00592918">
        <w:t>AA) new draft referral guidance</w:t>
      </w:r>
      <w:r>
        <w:t xml:space="preserve">. </w:t>
      </w:r>
    </w:p>
    <w:p w:rsidR="005E1981" w:rsidRDefault="005E1981" w:rsidP="005E1981">
      <w:pPr>
        <w:pStyle w:val="ListParagraph"/>
        <w:spacing w:before="160"/>
        <w:ind w:left="360"/>
      </w:pPr>
    </w:p>
    <w:p w:rsidR="00FD3D47" w:rsidRDefault="001932D8" w:rsidP="00FD3D47">
      <w:pPr>
        <w:pStyle w:val="ListParagraph"/>
        <w:numPr>
          <w:ilvl w:val="0"/>
          <w:numId w:val="2"/>
        </w:numPr>
        <w:spacing w:before="160"/>
      </w:pPr>
      <w:r>
        <w:t>We attach a</w:t>
      </w:r>
      <w:r w:rsidR="002B1C29">
        <w:t>n annotated version of the</w:t>
      </w:r>
      <w:r w:rsidR="005E1981">
        <w:t xml:space="preserve"> </w:t>
      </w:r>
      <w:r w:rsidR="00FD3D47">
        <w:t xml:space="preserve">draft </w:t>
      </w:r>
      <w:r w:rsidR="005E1981">
        <w:t xml:space="preserve">BSHAA </w:t>
      </w:r>
      <w:r w:rsidR="00475CE3">
        <w:t>guidance</w:t>
      </w:r>
      <w:r w:rsidR="00B067BB">
        <w:t xml:space="preserve"> which includes our </w:t>
      </w:r>
      <w:r w:rsidR="00FD3D47">
        <w:t>detailed feedback</w:t>
      </w:r>
      <w:r>
        <w:t xml:space="preserve">. </w:t>
      </w:r>
      <w:r w:rsidR="005E1981">
        <w:t>W</w:t>
      </w:r>
      <w:r w:rsidR="00FD3D47">
        <w:t xml:space="preserve">e divide </w:t>
      </w:r>
      <w:r w:rsidR="00A261B7">
        <w:t xml:space="preserve">our </w:t>
      </w:r>
      <w:r w:rsidR="00FD3D47">
        <w:t>comments into</w:t>
      </w:r>
    </w:p>
    <w:p w:rsidR="00FD3D47" w:rsidRDefault="00896777" w:rsidP="00FD3D47">
      <w:pPr>
        <w:pStyle w:val="ListParagraph"/>
        <w:numPr>
          <w:ilvl w:val="1"/>
          <w:numId w:val="2"/>
        </w:numPr>
        <w:spacing w:before="160"/>
      </w:pPr>
      <w:r>
        <w:t>‘</w:t>
      </w:r>
      <w:r w:rsidR="00982348">
        <w:t>g</w:t>
      </w:r>
      <w:r w:rsidR="00FD3D47">
        <w:t>eneral feedback</w:t>
      </w:r>
      <w:r>
        <w:t>’</w:t>
      </w:r>
      <w:r w:rsidR="00FD3D47">
        <w:t xml:space="preserve">: </w:t>
      </w:r>
      <w:r w:rsidR="00982348">
        <w:t>these comments cover</w:t>
      </w:r>
      <w:r w:rsidR="00FD3D47">
        <w:t xml:space="preserve"> layout (order), style and clarity </w:t>
      </w:r>
    </w:p>
    <w:p w:rsidR="00FD3D47" w:rsidRDefault="00896777" w:rsidP="00FD3D47">
      <w:pPr>
        <w:pStyle w:val="ListParagraph"/>
        <w:numPr>
          <w:ilvl w:val="1"/>
          <w:numId w:val="2"/>
        </w:numPr>
        <w:spacing w:before="160"/>
      </w:pPr>
      <w:r>
        <w:t>‘</w:t>
      </w:r>
      <w:r w:rsidR="00982348">
        <w:t>t</w:t>
      </w:r>
      <w:r w:rsidR="00FD3D47">
        <w:t>echnical feedback</w:t>
      </w:r>
      <w:r>
        <w:t>’</w:t>
      </w:r>
      <w:r w:rsidR="00FD3D47">
        <w:t xml:space="preserve">: these comments </w:t>
      </w:r>
      <w:r w:rsidR="00982348">
        <w:t xml:space="preserve">cover clinical and technical points </w:t>
      </w:r>
    </w:p>
    <w:p w:rsidR="00FD3D47" w:rsidRDefault="00896777" w:rsidP="00FD3D47">
      <w:pPr>
        <w:pStyle w:val="ListParagraph"/>
      </w:pPr>
      <w:r>
        <w:t xml:space="preserve"> </w:t>
      </w:r>
    </w:p>
    <w:p w:rsidR="005E1981" w:rsidRDefault="00FD3D47" w:rsidP="00FD3D47">
      <w:pPr>
        <w:pStyle w:val="ListParagraph"/>
        <w:spacing w:before="160"/>
        <w:ind w:left="360"/>
      </w:pPr>
      <w:r>
        <w:t xml:space="preserve">We </w:t>
      </w:r>
      <w:r w:rsidR="005E1981">
        <w:t xml:space="preserve">hope </w:t>
      </w:r>
      <w:r>
        <w:t xml:space="preserve">that </w:t>
      </w:r>
      <w:r w:rsidR="004946A8">
        <w:t>this is helpful. W</w:t>
      </w:r>
      <w:r>
        <w:t xml:space="preserve">e would be happy to discuss any of the points made. </w:t>
      </w:r>
      <w:r w:rsidR="005E1981">
        <w:t xml:space="preserve"> </w:t>
      </w:r>
    </w:p>
    <w:p w:rsidR="005E1981" w:rsidRDefault="005E1981" w:rsidP="005E1981">
      <w:pPr>
        <w:pStyle w:val="ListParagraph"/>
        <w:spacing w:before="160"/>
        <w:ind w:left="360"/>
      </w:pPr>
    </w:p>
    <w:p w:rsidR="004946A8" w:rsidRDefault="007317BF" w:rsidP="000A60A5">
      <w:pPr>
        <w:pStyle w:val="ListParagraph"/>
        <w:numPr>
          <w:ilvl w:val="0"/>
          <w:numId w:val="2"/>
        </w:numPr>
        <w:spacing w:before="160"/>
      </w:pPr>
      <w:r>
        <w:t>The NCHA</w:t>
      </w:r>
      <w:r w:rsidR="001932D8">
        <w:t xml:space="preserve"> would </w:t>
      </w:r>
      <w:r w:rsidR="00FD3D47">
        <w:t xml:space="preserve">also </w:t>
      </w:r>
      <w:r w:rsidR="001932D8">
        <w:t xml:space="preserve">like to take this opportunity to share </w:t>
      </w:r>
      <w:r w:rsidR="005E1981">
        <w:t>the following feedback</w:t>
      </w:r>
      <w:r w:rsidR="004946A8">
        <w:t xml:space="preserve"> and suggestions</w:t>
      </w:r>
      <w:r w:rsidR="005E1981">
        <w:t>.</w:t>
      </w:r>
    </w:p>
    <w:p w:rsidR="004946A8" w:rsidRPr="00300FEE" w:rsidRDefault="004946A8" w:rsidP="004946A8">
      <w:pPr>
        <w:rPr>
          <w:b/>
        </w:rPr>
      </w:pPr>
      <w:r w:rsidRPr="00300FEE">
        <w:rPr>
          <w:b/>
        </w:rPr>
        <w:t xml:space="preserve">Cochlear implants </w:t>
      </w:r>
    </w:p>
    <w:p w:rsidR="004946A8" w:rsidRDefault="004946A8" w:rsidP="004946A8">
      <w:pPr>
        <w:pStyle w:val="ListParagraph"/>
        <w:numPr>
          <w:ilvl w:val="0"/>
          <w:numId w:val="2"/>
        </w:numPr>
        <w:spacing w:before="160"/>
      </w:pPr>
      <w:r>
        <w:t xml:space="preserve">It would be helpful if the referral guidance could include a short section (ideally a checklist format) on cochlear implants. Ensuring people eligible for cochlear implants on the NHS and those that want to obtain them privately are referred on for this additional support. </w:t>
      </w:r>
    </w:p>
    <w:p w:rsidR="005E1981" w:rsidRPr="00681C04" w:rsidRDefault="00681C04" w:rsidP="00681C04">
      <w:pPr>
        <w:rPr>
          <w:b/>
        </w:rPr>
      </w:pPr>
      <w:r w:rsidRPr="00681C04">
        <w:rPr>
          <w:b/>
        </w:rPr>
        <w:t xml:space="preserve">Collaboration and </w:t>
      </w:r>
      <w:r w:rsidR="000510E0">
        <w:rPr>
          <w:b/>
        </w:rPr>
        <w:t>c</w:t>
      </w:r>
      <w:r w:rsidR="000510E0" w:rsidRPr="00681C04">
        <w:rPr>
          <w:b/>
        </w:rPr>
        <w:t>onsistency</w:t>
      </w:r>
      <w:r w:rsidRPr="00681C04">
        <w:rPr>
          <w:b/>
        </w:rPr>
        <w:t xml:space="preserve"> </w:t>
      </w:r>
    </w:p>
    <w:p w:rsidR="007317BF" w:rsidRDefault="002371E6" w:rsidP="007317BF">
      <w:pPr>
        <w:pStyle w:val="ListParagraph"/>
        <w:numPr>
          <w:ilvl w:val="0"/>
          <w:numId w:val="2"/>
        </w:numPr>
        <w:spacing w:before="160"/>
      </w:pPr>
      <w:r>
        <w:t xml:space="preserve">The NCHA membership would welcome </w:t>
      </w:r>
      <w:r w:rsidR="00FD3D47">
        <w:t>a single set of referral guid</w:t>
      </w:r>
      <w:r w:rsidR="007317BF">
        <w:t xml:space="preserve">elines </w:t>
      </w:r>
      <w:r w:rsidR="00FD3D47">
        <w:t xml:space="preserve">from the </w:t>
      </w:r>
      <w:r>
        <w:t>BSHAA</w:t>
      </w:r>
      <w:r w:rsidR="007317BF">
        <w:t>,</w:t>
      </w:r>
      <w:r w:rsidR="007317BF" w:rsidRPr="007317BF">
        <w:t xml:space="preserve"> </w:t>
      </w:r>
      <w:r w:rsidR="007317BF">
        <w:t>British Society of Audiology (BSA) and the</w:t>
      </w:r>
      <w:r>
        <w:t xml:space="preserve"> British Academy of Audiology (BAA)</w:t>
      </w:r>
      <w:r w:rsidR="007317BF">
        <w:t xml:space="preserve">. </w:t>
      </w:r>
      <w:r w:rsidR="00383FFC">
        <w:t xml:space="preserve"> Feedback suggests that </w:t>
      </w:r>
      <w:r w:rsidR="007317BF">
        <w:t xml:space="preserve">this would help the profession work across longstanding, and often artificial, boundaries and help the wider health care workforce (e.g. GPs) refer consistently and appropriately </w:t>
      </w:r>
      <w:r w:rsidR="00383FFC">
        <w:t>in</w:t>
      </w:r>
      <w:r w:rsidR="007317BF">
        <w:t xml:space="preserve">to hearing care. </w:t>
      </w:r>
    </w:p>
    <w:p w:rsidR="007317BF" w:rsidRPr="00681C04" w:rsidRDefault="00681C04" w:rsidP="00681C04">
      <w:pPr>
        <w:spacing w:before="160"/>
        <w:rPr>
          <w:b/>
        </w:rPr>
      </w:pPr>
      <w:r w:rsidRPr="00681C04">
        <w:rPr>
          <w:b/>
        </w:rPr>
        <w:t>National Institute for Health and Care Excellence (NICE)</w:t>
      </w:r>
    </w:p>
    <w:p w:rsidR="00F079FA" w:rsidRDefault="002371E6" w:rsidP="000A60A5">
      <w:pPr>
        <w:pStyle w:val="ListParagraph"/>
        <w:numPr>
          <w:ilvl w:val="0"/>
          <w:numId w:val="2"/>
        </w:numPr>
        <w:spacing w:before="160"/>
      </w:pPr>
      <w:r>
        <w:t xml:space="preserve">The </w:t>
      </w:r>
      <w:r w:rsidR="00681C04">
        <w:t>NICE</w:t>
      </w:r>
      <w:r>
        <w:t xml:space="preserve"> is to </w:t>
      </w:r>
      <w:r w:rsidR="00EE6FEA">
        <w:t xml:space="preserve">due </w:t>
      </w:r>
      <w:r>
        <w:t xml:space="preserve">publish its </w:t>
      </w:r>
      <w:hyperlink r:id="rId6" w:history="1">
        <w:r w:rsidRPr="00EE6FEA">
          <w:rPr>
            <w:rStyle w:val="Hyperlink"/>
          </w:rPr>
          <w:t>draft</w:t>
        </w:r>
        <w:r w:rsidR="00EE6FEA" w:rsidRPr="00EE6FEA">
          <w:rPr>
            <w:rStyle w:val="Hyperlink"/>
          </w:rPr>
          <w:t xml:space="preserve"> guidance</w:t>
        </w:r>
      </w:hyperlink>
      <w:r w:rsidR="00EE6FEA">
        <w:t xml:space="preserve"> on ‘Hearing loss (adult presentation)’</w:t>
      </w:r>
      <w:r>
        <w:t xml:space="preserve"> </w:t>
      </w:r>
      <w:r w:rsidR="00EE6FEA">
        <w:t xml:space="preserve">27 November. This draft guidance is likely to address clinical research </w:t>
      </w:r>
      <w:hyperlink r:id="rId7" w:history="1">
        <w:r w:rsidR="00EE6FEA" w:rsidRPr="00EE6FEA">
          <w:rPr>
            <w:rStyle w:val="Hyperlink"/>
          </w:rPr>
          <w:t>questions</w:t>
        </w:r>
      </w:hyperlink>
      <w:r w:rsidR="00EE6FEA">
        <w:t xml:space="preserve"> that overlap with the BSHAA’s</w:t>
      </w:r>
      <w:r w:rsidR="008936A9">
        <w:t xml:space="preserve"> referral guidance – e.g. </w:t>
      </w:r>
      <w:r w:rsidR="00124A1F">
        <w:t xml:space="preserve">the </w:t>
      </w:r>
      <w:r w:rsidR="008936A9">
        <w:t>NICE</w:t>
      </w:r>
      <w:r w:rsidR="00EE6FEA">
        <w:t xml:space="preserve"> will give its view on what signs and symptoms need immediate or urgent referral to a secondary care specialist. </w:t>
      </w:r>
      <w:r w:rsidR="00681C04">
        <w:t xml:space="preserve">We would ask the BSHAA to consider reviewing the NICE draft before finalising its referral guidance. This would reduce the risk of the BSHAA having to withdraw its guidance </w:t>
      </w:r>
      <w:r w:rsidR="00C76A72">
        <w:t xml:space="preserve">shortly after publication. </w:t>
      </w:r>
    </w:p>
    <w:p w:rsidR="00300FEE" w:rsidRPr="00300FEE" w:rsidRDefault="00300FEE" w:rsidP="00300FEE">
      <w:pPr>
        <w:spacing w:before="160"/>
        <w:rPr>
          <w:b/>
        </w:rPr>
      </w:pPr>
      <w:r w:rsidRPr="00300FEE">
        <w:rPr>
          <w:b/>
        </w:rPr>
        <w:t>Record keeping</w:t>
      </w:r>
    </w:p>
    <w:p w:rsidR="000A60A5" w:rsidRDefault="00F079FA" w:rsidP="000A60A5">
      <w:pPr>
        <w:pStyle w:val="ListParagraph"/>
        <w:numPr>
          <w:ilvl w:val="0"/>
          <w:numId w:val="2"/>
        </w:numPr>
        <w:spacing w:before="160"/>
      </w:pPr>
      <w:r>
        <w:t>The</w:t>
      </w:r>
      <w:r w:rsidR="000A60A5">
        <w:t xml:space="preserve">re were some </w:t>
      </w:r>
      <w:r>
        <w:t xml:space="preserve">concerns </w:t>
      </w:r>
      <w:r w:rsidR="000A60A5">
        <w:t xml:space="preserve">raised </w:t>
      </w:r>
      <w:r>
        <w:t>about the lack of reference to record keeping in the draft</w:t>
      </w:r>
      <w:r w:rsidR="00BC5A26">
        <w:t xml:space="preserve"> BSHAA referral guid</w:t>
      </w:r>
      <w:r w:rsidR="000A60A5">
        <w:t>ance</w:t>
      </w:r>
      <w:r>
        <w:t xml:space="preserve">. </w:t>
      </w:r>
      <w:r w:rsidR="00BC5A26">
        <w:t>We have not suggested additions to the existing BSHAA draft because it is our understanding that the referral guid</w:t>
      </w:r>
      <w:r w:rsidR="000A60A5">
        <w:t>ance</w:t>
      </w:r>
      <w:r w:rsidR="00BC5A26">
        <w:t xml:space="preserve"> will be incorporated into BSHAA’s “</w:t>
      </w:r>
      <w:hyperlink r:id="rId8" w:history="1">
        <w:r w:rsidR="00BC5A26" w:rsidRPr="00BC5A26">
          <w:rPr>
            <w:rStyle w:val="Hyperlink"/>
          </w:rPr>
          <w:t>Guidance on professional practice for Hearing Aid Audiologists</w:t>
        </w:r>
      </w:hyperlink>
      <w:r w:rsidR="000A60A5">
        <w:t xml:space="preserve">”, and that </w:t>
      </w:r>
      <w:r w:rsidR="00BC5A26">
        <w:t>document has a chapter on record keeping.  We would</w:t>
      </w:r>
      <w:r w:rsidR="000A60A5">
        <w:t xml:space="preserve"> however</w:t>
      </w:r>
      <w:r w:rsidR="00BC5A26">
        <w:t xml:space="preserve"> suggest some cross referencing</w:t>
      </w:r>
      <w:r w:rsidR="000A60A5">
        <w:t xml:space="preserve"> to the record keeping chapter. If BSHAA does decide to publish this referral document as a standalone document at a later date then greater clarity on record keeping </w:t>
      </w:r>
      <w:r w:rsidR="007B7623">
        <w:t>would</w:t>
      </w:r>
      <w:r w:rsidR="000A60A5">
        <w:t xml:space="preserve"> be beneficial.</w:t>
      </w:r>
    </w:p>
    <w:p w:rsidR="000A60A5" w:rsidRDefault="000A60A5" w:rsidP="000A60A5">
      <w:pPr>
        <w:pStyle w:val="ListParagraph"/>
        <w:spacing w:before="160"/>
        <w:ind w:left="360"/>
      </w:pPr>
      <w:bookmarkStart w:id="0" w:name="_GoBack"/>
      <w:bookmarkEnd w:id="0"/>
    </w:p>
    <w:p w:rsidR="00FF559D" w:rsidRPr="000A60A5" w:rsidRDefault="000A60A5" w:rsidP="000A60A5">
      <w:pPr>
        <w:pStyle w:val="ListParagraph"/>
        <w:spacing w:before="160"/>
        <w:ind w:left="360"/>
        <w:rPr>
          <w:b/>
        </w:rPr>
      </w:pPr>
      <w:r w:rsidRPr="000A60A5">
        <w:rPr>
          <w:b/>
        </w:rPr>
        <w:t>End</w:t>
      </w:r>
    </w:p>
    <w:sectPr w:rsidR="00FF559D" w:rsidRPr="000A60A5" w:rsidSect="000A60A5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22B62"/>
    <w:multiLevelType w:val="hybridMultilevel"/>
    <w:tmpl w:val="037AC5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4F2E0D"/>
    <w:multiLevelType w:val="hybridMultilevel"/>
    <w:tmpl w:val="D8D284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D8"/>
    <w:rsid w:val="000510E0"/>
    <w:rsid w:val="000A60A5"/>
    <w:rsid w:val="000E2094"/>
    <w:rsid w:val="00124A1F"/>
    <w:rsid w:val="001932D8"/>
    <w:rsid w:val="002371E6"/>
    <w:rsid w:val="00262E2C"/>
    <w:rsid w:val="002B1C29"/>
    <w:rsid w:val="00300FEE"/>
    <w:rsid w:val="00383FFC"/>
    <w:rsid w:val="00475CE3"/>
    <w:rsid w:val="004946A8"/>
    <w:rsid w:val="004F4CE4"/>
    <w:rsid w:val="00592918"/>
    <w:rsid w:val="005D3449"/>
    <w:rsid w:val="005E1981"/>
    <w:rsid w:val="00664E52"/>
    <w:rsid w:val="00681C04"/>
    <w:rsid w:val="007317BF"/>
    <w:rsid w:val="007647DC"/>
    <w:rsid w:val="007B7623"/>
    <w:rsid w:val="00835B3F"/>
    <w:rsid w:val="008936A9"/>
    <w:rsid w:val="00896777"/>
    <w:rsid w:val="008A0A55"/>
    <w:rsid w:val="00982348"/>
    <w:rsid w:val="009E6FE1"/>
    <w:rsid w:val="009F5D08"/>
    <w:rsid w:val="00A261B7"/>
    <w:rsid w:val="00B067BB"/>
    <w:rsid w:val="00B67CDC"/>
    <w:rsid w:val="00BC5A26"/>
    <w:rsid w:val="00C76A72"/>
    <w:rsid w:val="00E60A97"/>
    <w:rsid w:val="00EB6407"/>
    <w:rsid w:val="00EE6FEA"/>
    <w:rsid w:val="00EF5206"/>
    <w:rsid w:val="00F079FA"/>
    <w:rsid w:val="00FD3D47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D516CB-B34D-4760-8439-4859EBB4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2D8"/>
  </w:style>
  <w:style w:type="paragraph" w:styleId="Heading2">
    <w:name w:val="heading 2"/>
    <w:basedOn w:val="Normal"/>
    <w:link w:val="Heading2Char"/>
    <w:uiPriority w:val="9"/>
    <w:qFormat/>
    <w:rsid w:val="001932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32D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932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ListParagraph">
    <w:name w:val="List Paragraph"/>
    <w:basedOn w:val="Normal"/>
    <w:uiPriority w:val="34"/>
    <w:qFormat/>
    <w:rsid w:val="005E19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haa.com/write/MediaUploads/BSHAA%20Publications/bshaa_guidance_14%5b1%5d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ice.org.uk/guidance/gid-cgwave0833/documents/review-ques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ice.org.uk/guidance/indevelopment/gid-cgwave083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Lines>20</Lines>
  <LinksUpToDate>false</LinksUpToDate>
  <Paragraphs>5</Paragraphs>
  <ScaleCrop>false</ScaleCrop>
  <CharactersWithSpaces>2922</CharactersWithSpaces>
  <SharedDoc>false</SharedDoc>
  <HyperlinksChanged>false</HyperlinksChanged>
  <AppVersion>15.0000</AppVersion>
  <Characters>2491</Characters>
  <Pages>1</Pages>
  <DocSecurity>0</DocSecurity>
  <Words>436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Technical Point</dc:creator>
  <dcterms:modified xsi:type="dcterms:W3CDTF">2017-10-31T17:23:00Z</dcterms:modified>
  <dc:description/>
  <cp:keywords/>
  <dc:subject/>
  <dc:title/>
  <cp:lastModifiedBy>Harjit Sandhu</cp:lastModifiedBy>
  <dcterms:created xsi:type="dcterms:W3CDTF">2017-10-31T17:13:00Z</dcterms:created>
  <cp:revision>4</cp:revision>
</cp:coreProperties>
</file>