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F563A6" w14:textId="77777777" w:rsidR="00604A8E" w:rsidRPr="00114CD6" w:rsidRDefault="00604A8E" w:rsidP="00114CD6">
      <w:pPr>
        <w:jc w:val="center"/>
        <w:rPr>
          <w:rFonts w:ascii="Arial" w:hAnsi="Arial" w:cs="Arial"/>
          <w:sz w:val="22"/>
          <w:szCs w:val="22"/>
          <w:u w:val="single"/>
        </w:rPr>
      </w:pPr>
      <w:r w:rsidRPr="00114CD6">
        <w:rPr>
          <w:rFonts w:ascii="Arial" w:hAnsi="Arial" w:cs="Arial"/>
          <w:noProof/>
          <w:sz w:val="22"/>
          <w:szCs w:val="22"/>
          <w:lang w:eastAsia="en-GB"/>
        </w:rPr>
        <w:drawing>
          <wp:inline distT="0" distB="0" distL="0" distR="0" wp14:anchorId="285AEDD2" wp14:editId="43624DFB">
            <wp:extent cx="3562597" cy="424357"/>
            <wp:effectExtent l="0" t="0" r="0" b="0"/>
            <wp:docPr id="3" name="Picture 3" descr="C:\Users\harjit.FODO.000\AppData\Local\Temp\Temp1_NCHA_logos.zip\NCHA_logos\NCHA_landscape\GIFs\NCHA_logo_landscape_RG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arjit.FODO.000\AppData\Local\Temp\Temp1_NCHA_logos.zip\NCHA_logos\NCHA_landscape\GIFs\NCHA_logo_landscape_RGB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826" cy="455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B629D" w14:textId="77777777" w:rsidR="00604A8E" w:rsidRPr="00114CD6" w:rsidRDefault="00604A8E" w:rsidP="003521E9">
      <w:pPr>
        <w:spacing w:after="120"/>
        <w:rPr>
          <w:rFonts w:ascii="Arial" w:hAnsi="Arial" w:cs="Arial"/>
          <w:sz w:val="22"/>
          <w:szCs w:val="22"/>
        </w:rPr>
      </w:pPr>
    </w:p>
    <w:p w14:paraId="25175263" w14:textId="77777777" w:rsidR="00604A8E" w:rsidRPr="00114CD6" w:rsidRDefault="00604A8E" w:rsidP="003521E9">
      <w:pPr>
        <w:pStyle w:val="Heading1"/>
        <w:shd w:val="clear" w:color="auto" w:fill="FFFFFF"/>
        <w:spacing w:before="0"/>
        <w:textAlignment w:val="baseline"/>
        <w:rPr>
          <w:rFonts w:ascii="Arial" w:hAnsi="Arial" w:cs="Arial"/>
          <w:b/>
          <w:color w:val="0B0C0C"/>
          <w:sz w:val="22"/>
          <w:szCs w:val="22"/>
        </w:rPr>
      </w:pPr>
      <w:r w:rsidRPr="00114CD6">
        <w:rPr>
          <w:rFonts w:ascii="Arial" w:hAnsi="Arial" w:cs="Arial"/>
          <w:b/>
          <w:color w:val="0B0C0C"/>
          <w:sz w:val="22"/>
          <w:szCs w:val="22"/>
        </w:rPr>
        <w:t>Call for evidence on approach to Loneliness Strategy</w:t>
      </w:r>
    </w:p>
    <w:p w14:paraId="4B4AC515" w14:textId="77777777" w:rsidR="00604A8E" w:rsidRPr="00114CD6" w:rsidRDefault="00604A8E" w:rsidP="003521E9">
      <w:pPr>
        <w:spacing w:after="120"/>
        <w:rPr>
          <w:rFonts w:ascii="Arial" w:hAnsi="Arial" w:cs="Arial"/>
          <w:b/>
          <w:sz w:val="22"/>
          <w:szCs w:val="22"/>
        </w:rPr>
      </w:pPr>
    </w:p>
    <w:p w14:paraId="0E779C4F" w14:textId="77777777" w:rsidR="00604A8E" w:rsidRPr="00114CD6" w:rsidRDefault="00604A8E" w:rsidP="003521E9">
      <w:pPr>
        <w:spacing w:after="120"/>
        <w:rPr>
          <w:rFonts w:ascii="Arial" w:hAnsi="Arial" w:cs="Arial"/>
          <w:b/>
          <w:sz w:val="22"/>
          <w:szCs w:val="22"/>
          <w:u w:val="single"/>
        </w:rPr>
      </w:pPr>
      <w:r w:rsidRPr="00114CD6">
        <w:rPr>
          <w:rFonts w:ascii="Arial" w:hAnsi="Arial" w:cs="Arial"/>
          <w:b/>
          <w:sz w:val="22"/>
          <w:szCs w:val="22"/>
          <w:u w:val="single"/>
        </w:rPr>
        <w:t>About us</w:t>
      </w:r>
    </w:p>
    <w:p w14:paraId="26113180" w14:textId="308B686C" w:rsidR="00604A8E" w:rsidRPr="00114CD6" w:rsidRDefault="00604A8E" w:rsidP="003521E9">
      <w:pPr>
        <w:spacing w:before="240" w:after="240"/>
        <w:ind w:right="-205"/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sz w:val="22"/>
          <w:szCs w:val="22"/>
        </w:rPr>
        <w:t xml:space="preserve">The National Community Hearing Association (NCHA) represents community hearing care providers in the UK. </w:t>
      </w:r>
    </w:p>
    <w:p w14:paraId="3238199B" w14:textId="169B7122" w:rsidR="00380121" w:rsidRPr="00114CD6" w:rsidRDefault="003F3484" w:rsidP="003521E9">
      <w:pPr>
        <w:rPr>
          <w:rFonts w:ascii="Arial" w:eastAsia="Times New Roman" w:hAnsi="Arial" w:cs="Arial"/>
          <w:b/>
          <w:sz w:val="22"/>
          <w:szCs w:val="22"/>
          <w:u w:val="single"/>
        </w:rPr>
      </w:pPr>
      <w:r w:rsidRPr="00114CD6">
        <w:rPr>
          <w:rFonts w:ascii="Arial" w:eastAsia="Times New Roman" w:hAnsi="Arial" w:cs="Arial"/>
          <w:b/>
          <w:sz w:val="22"/>
          <w:szCs w:val="22"/>
          <w:u w:val="single"/>
        </w:rPr>
        <w:t xml:space="preserve">Response </w:t>
      </w:r>
    </w:p>
    <w:p w14:paraId="7C063E92" w14:textId="77777777" w:rsidR="003F3484" w:rsidRPr="00114CD6" w:rsidRDefault="003F3484" w:rsidP="003521E9">
      <w:pPr>
        <w:rPr>
          <w:rFonts w:ascii="Arial" w:eastAsia="Times New Roman" w:hAnsi="Arial" w:cs="Arial"/>
          <w:sz w:val="22"/>
          <w:szCs w:val="22"/>
        </w:rPr>
      </w:pPr>
    </w:p>
    <w:p w14:paraId="2D3B166B" w14:textId="77777777" w:rsidR="00380121" w:rsidRPr="00114CD6" w:rsidRDefault="00380121" w:rsidP="003521E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14CD6">
        <w:rPr>
          <w:rFonts w:ascii="Arial" w:hAnsi="Arial" w:cs="Arial"/>
          <w:b/>
          <w:color w:val="000000"/>
          <w:sz w:val="22"/>
          <w:szCs w:val="22"/>
        </w:rPr>
        <w:t>I have read and understood the disclosure of responses statement and I agree with its terms.</w:t>
      </w:r>
      <w:r w:rsidRPr="00114CD6">
        <w:rPr>
          <w:rFonts w:ascii="Arial" w:hAnsi="Arial" w:cs="Arial"/>
          <w:color w:val="000000"/>
          <w:sz w:val="22"/>
          <w:szCs w:val="22"/>
        </w:rPr>
        <w:t xml:space="preserve"> (Select one)</w:t>
      </w:r>
    </w:p>
    <w:p w14:paraId="4ED7C8CF" w14:textId="77777777" w:rsidR="00380121" w:rsidRPr="00114CD6" w:rsidRDefault="00380121" w:rsidP="003521E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 xml:space="preserve">  </w:t>
      </w:r>
    </w:p>
    <w:p w14:paraId="473F810B" w14:textId="77777777" w:rsidR="00380121" w:rsidRPr="00114CD6" w:rsidRDefault="00380121" w:rsidP="003521E9">
      <w:pPr>
        <w:numPr>
          <w:ilvl w:val="0"/>
          <w:numId w:val="1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  <w:highlight w:val="yellow"/>
        </w:rPr>
      </w:pPr>
      <w:r w:rsidRPr="00114CD6">
        <w:rPr>
          <w:rFonts w:ascii="Arial" w:hAnsi="Arial" w:cs="Arial"/>
          <w:color w:val="000000"/>
          <w:sz w:val="22"/>
          <w:szCs w:val="22"/>
          <w:highlight w:val="yellow"/>
        </w:rPr>
        <w:t>Yes</w:t>
      </w:r>
    </w:p>
    <w:p w14:paraId="6A4666A6" w14:textId="77777777" w:rsidR="00380121" w:rsidRPr="00114CD6" w:rsidRDefault="00380121" w:rsidP="003521E9">
      <w:pPr>
        <w:numPr>
          <w:ilvl w:val="0"/>
          <w:numId w:val="1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 xml:space="preserve">No </w:t>
      </w:r>
    </w:p>
    <w:p w14:paraId="22DFD762" w14:textId="77777777" w:rsidR="00F11409" w:rsidRPr="00114CD6" w:rsidRDefault="00F11409" w:rsidP="003521E9">
      <w:pPr>
        <w:spacing w:after="240"/>
        <w:rPr>
          <w:rFonts w:ascii="Arial" w:hAnsi="Arial" w:cs="Arial"/>
          <w:color w:val="0B0C0C"/>
          <w:sz w:val="22"/>
          <w:szCs w:val="22"/>
        </w:rPr>
      </w:pPr>
    </w:p>
    <w:p w14:paraId="06E578A0" w14:textId="77777777" w:rsidR="00616E90" w:rsidRPr="00114CD6" w:rsidRDefault="00616E90" w:rsidP="003521E9">
      <w:pPr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>We may wish to contact you to discuss your responses in more detail. </w:t>
      </w: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>If you are happy to be contacted, please provide your details below.</w:t>
      </w:r>
      <w:r w:rsidRPr="00114CD6">
        <w:rPr>
          <w:rFonts w:ascii="Arial" w:hAnsi="Arial" w:cs="Arial"/>
          <w:color w:val="000000"/>
          <w:sz w:val="22"/>
          <w:szCs w:val="22"/>
        </w:rPr>
        <w:t xml:space="preserve"> If not, please move on to the next question. </w:t>
      </w:r>
    </w:p>
    <w:p w14:paraId="2C513A4A" w14:textId="76A7392B" w:rsidR="00616E90" w:rsidRPr="00114CD6" w:rsidRDefault="00616E90" w:rsidP="003521E9">
      <w:pPr>
        <w:numPr>
          <w:ilvl w:val="0"/>
          <w:numId w:val="2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>Name  _</w:t>
      </w:r>
      <w:r w:rsidRPr="00114CD6">
        <w:rPr>
          <w:rFonts w:ascii="Arial" w:hAnsi="Arial" w:cs="Arial"/>
          <w:color w:val="000000"/>
          <w:sz w:val="22"/>
          <w:szCs w:val="22"/>
          <w:highlight w:val="yellow"/>
        </w:rPr>
        <w:t>Harjit Sandhu__________________________</w:t>
      </w:r>
    </w:p>
    <w:p w14:paraId="4335EA25" w14:textId="1932BBDA" w:rsidR="00616E90" w:rsidRPr="00114CD6" w:rsidRDefault="00616E90" w:rsidP="003521E9">
      <w:pPr>
        <w:numPr>
          <w:ilvl w:val="0"/>
          <w:numId w:val="2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>Email address  </w:t>
      </w:r>
      <w:hyperlink r:id="rId9" w:history="1">
        <w:r w:rsidRPr="00114CD6">
          <w:rPr>
            <w:rStyle w:val="Hyperlink"/>
            <w:rFonts w:ascii="Arial" w:hAnsi="Arial" w:cs="Arial"/>
            <w:sz w:val="22"/>
            <w:szCs w:val="22"/>
          </w:rPr>
          <w:t>_</w:t>
        </w:r>
        <w:r w:rsidRPr="00114CD6">
          <w:rPr>
            <w:rStyle w:val="Hyperlink"/>
            <w:rFonts w:ascii="Arial" w:hAnsi="Arial" w:cs="Arial"/>
            <w:sz w:val="22"/>
            <w:szCs w:val="22"/>
            <w:highlight w:val="yellow"/>
          </w:rPr>
          <w:t>harjit.sandhu@the-ncha.com</w:t>
        </w:r>
      </w:hyperlink>
      <w:r w:rsidRPr="00114CD6">
        <w:rPr>
          <w:rFonts w:ascii="Arial" w:hAnsi="Arial" w:cs="Arial"/>
          <w:color w:val="000000"/>
          <w:sz w:val="22"/>
          <w:szCs w:val="22"/>
        </w:rPr>
        <w:t xml:space="preserve"> ____________________</w:t>
      </w:r>
    </w:p>
    <w:p w14:paraId="06646F4D" w14:textId="409ACF14" w:rsidR="00616E90" w:rsidRPr="00114CD6" w:rsidRDefault="00616E90" w:rsidP="003521E9">
      <w:pPr>
        <w:numPr>
          <w:ilvl w:val="0"/>
          <w:numId w:val="2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  <w:highlight w:val="yellow"/>
        </w:rPr>
      </w:pPr>
      <w:r w:rsidRPr="00114CD6">
        <w:rPr>
          <w:rFonts w:ascii="Arial" w:hAnsi="Arial" w:cs="Arial"/>
          <w:color w:val="000000"/>
          <w:sz w:val="22"/>
          <w:szCs w:val="22"/>
        </w:rPr>
        <w:t>Telephone number  _</w:t>
      </w:r>
      <w:r w:rsidRPr="00114CD6">
        <w:rPr>
          <w:rFonts w:ascii="Arial" w:hAnsi="Arial" w:cs="Arial"/>
          <w:color w:val="000000"/>
          <w:sz w:val="22"/>
          <w:szCs w:val="22"/>
          <w:highlight w:val="yellow"/>
        </w:rPr>
        <w:t>020 7298 5110________________________</w:t>
      </w:r>
    </w:p>
    <w:p w14:paraId="560E98FD" w14:textId="77777777" w:rsidR="00616E90" w:rsidRPr="00114CD6" w:rsidRDefault="00616E90" w:rsidP="003521E9">
      <w:pPr>
        <w:rPr>
          <w:rFonts w:ascii="Arial" w:eastAsia="Times New Roman" w:hAnsi="Arial" w:cs="Arial"/>
          <w:sz w:val="22"/>
          <w:szCs w:val="22"/>
        </w:rPr>
      </w:pPr>
    </w:p>
    <w:p w14:paraId="481105B4" w14:textId="77777777" w:rsidR="00616E90" w:rsidRPr="00114CD6" w:rsidRDefault="00616E90" w:rsidP="003521E9">
      <w:pPr>
        <w:rPr>
          <w:rFonts w:ascii="Arial" w:eastAsia="Times New Roman" w:hAnsi="Arial" w:cs="Arial"/>
          <w:sz w:val="22"/>
          <w:szCs w:val="22"/>
        </w:rPr>
      </w:pPr>
    </w:p>
    <w:p w14:paraId="50149CF6" w14:textId="77777777" w:rsidR="00616E90" w:rsidRPr="00114CD6" w:rsidRDefault="00616E90" w:rsidP="003521E9">
      <w:pPr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 xml:space="preserve">Are you responding as an individual or on behalf of an organisation? </w:t>
      </w:r>
      <w:r w:rsidRPr="00114CD6">
        <w:rPr>
          <w:rFonts w:ascii="Arial" w:hAnsi="Arial" w:cs="Arial"/>
          <w:bCs/>
          <w:color w:val="000000"/>
          <w:sz w:val="22"/>
          <w:szCs w:val="22"/>
        </w:rPr>
        <w:t>(Select one)</w:t>
      </w:r>
      <w:r w:rsidRPr="00114CD6">
        <w:rPr>
          <w:rFonts w:ascii="Arial" w:hAnsi="Arial" w:cs="Arial"/>
          <w:color w:val="000000"/>
          <w:sz w:val="22"/>
          <w:szCs w:val="22"/>
        </w:rPr>
        <w:br/>
      </w:r>
    </w:p>
    <w:p w14:paraId="41D669A6" w14:textId="77777777" w:rsidR="00616E90" w:rsidRPr="00114CD6" w:rsidRDefault="00616E90" w:rsidP="003521E9">
      <w:pPr>
        <w:numPr>
          <w:ilvl w:val="0"/>
          <w:numId w:val="3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 xml:space="preserve">Individual </w:t>
      </w:r>
    </w:p>
    <w:p w14:paraId="599FEECD" w14:textId="77777777" w:rsidR="00616E90" w:rsidRPr="00114CD6" w:rsidRDefault="00616E90" w:rsidP="003521E9">
      <w:pPr>
        <w:numPr>
          <w:ilvl w:val="0"/>
          <w:numId w:val="3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  <w:highlight w:val="yellow"/>
        </w:rPr>
      </w:pPr>
      <w:r w:rsidRPr="00114CD6">
        <w:rPr>
          <w:rFonts w:ascii="Arial" w:hAnsi="Arial" w:cs="Arial"/>
          <w:color w:val="000000"/>
          <w:sz w:val="22"/>
          <w:szCs w:val="22"/>
          <w:highlight w:val="yellow"/>
        </w:rPr>
        <w:t xml:space="preserve">Organisation </w:t>
      </w:r>
    </w:p>
    <w:p w14:paraId="79308512" w14:textId="77777777" w:rsidR="00616E90" w:rsidRPr="00114CD6" w:rsidRDefault="00616E90" w:rsidP="003521E9">
      <w:pPr>
        <w:rPr>
          <w:rFonts w:ascii="Arial" w:eastAsia="Times New Roman" w:hAnsi="Arial" w:cs="Arial"/>
          <w:sz w:val="22"/>
          <w:szCs w:val="22"/>
        </w:rPr>
      </w:pPr>
    </w:p>
    <w:p w14:paraId="556DF9B3" w14:textId="77777777" w:rsidR="00616E90" w:rsidRPr="00114CD6" w:rsidRDefault="00616E90" w:rsidP="003521E9">
      <w:pPr>
        <w:rPr>
          <w:rFonts w:ascii="Arial" w:eastAsia="Times New Roman" w:hAnsi="Arial" w:cs="Arial"/>
          <w:sz w:val="22"/>
          <w:szCs w:val="22"/>
        </w:rPr>
      </w:pPr>
    </w:p>
    <w:p w14:paraId="77113319" w14:textId="77777777" w:rsidR="00616E90" w:rsidRPr="00114CD6" w:rsidRDefault="00616E90" w:rsidP="003521E9">
      <w:pPr>
        <w:rPr>
          <w:rFonts w:ascii="Arial" w:hAnsi="Arial" w:cs="Arial"/>
          <w:color w:val="000000"/>
          <w:sz w:val="22"/>
          <w:szCs w:val="22"/>
        </w:rPr>
      </w:pPr>
      <w:r w:rsidRPr="00114CD6">
        <w:rPr>
          <w:rFonts w:ascii="Arial" w:hAnsi="Arial" w:cs="Arial"/>
          <w:b/>
          <w:color w:val="000000"/>
          <w:sz w:val="22"/>
          <w:szCs w:val="22"/>
        </w:rPr>
        <w:t>If you are responding on behalf of an</w:t>
      </w:r>
      <w:r w:rsidRPr="00114CD6">
        <w:rPr>
          <w:rFonts w:ascii="Arial" w:hAnsi="Arial" w:cs="Arial"/>
          <w:color w:val="000000"/>
          <w:sz w:val="22"/>
          <w:szCs w:val="22"/>
        </w:rPr>
        <w:t xml:space="preserve"> </w:t>
      </w: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>organisation, which of the following options best describes it?</w:t>
      </w:r>
      <w:r w:rsidRPr="00114CD6">
        <w:rPr>
          <w:rFonts w:ascii="Arial" w:hAnsi="Arial" w:cs="Arial"/>
          <w:color w:val="000000"/>
          <w:sz w:val="22"/>
          <w:szCs w:val="22"/>
        </w:rPr>
        <w:t xml:space="preserve"> (Select all that apply)</w:t>
      </w:r>
    </w:p>
    <w:p w14:paraId="69E23593" w14:textId="77777777" w:rsidR="00616E90" w:rsidRPr="00114CD6" w:rsidRDefault="00616E90" w:rsidP="003521E9">
      <w:pPr>
        <w:rPr>
          <w:rFonts w:ascii="Arial" w:hAnsi="Arial" w:cs="Arial"/>
          <w:sz w:val="22"/>
          <w:szCs w:val="22"/>
        </w:rPr>
      </w:pPr>
    </w:p>
    <w:p w14:paraId="262E2D08" w14:textId="77777777" w:rsidR="00616E90" w:rsidRPr="00114CD6" w:rsidRDefault="00616E90" w:rsidP="003521E9">
      <w:pPr>
        <w:numPr>
          <w:ilvl w:val="0"/>
          <w:numId w:val="4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 xml:space="preserve">Voluntary organisation (local) </w:t>
      </w:r>
    </w:p>
    <w:p w14:paraId="54826392" w14:textId="77777777" w:rsidR="00616E90" w:rsidRPr="00114CD6" w:rsidRDefault="00616E90" w:rsidP="003521E9">
      <w:pPr>
        <w:numPr>
          <w:ilvl w:val="0"/>
          <w:numId w:val="4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 xml:space="preserve">Business (local) </w:t>
      </w:r>
    </w:p>
    <w:p w14:paraId="2932C5D0" w14:textId="77777777" w:rsidR="00616E90" w:rsidRPr="00114CD6" w:rsidRDefault="00616E90" w:rsidP="003521E9">
      <w:pPr>
        <w:numPr>
          <w:ilvl w:val="0"/>
          <w:numId w:val="4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 xml:space="preserve">Voluntary organisation (national) </w:t>
      </w:r>
    </w:p>
    <w:p w14:paraId="1BDB7403" w14:textId="77777777" w:rsidR="00616E90" w:rsidRPr="00114CD6" w:rsidRDefault="00616E90" w:rsidP="003521E9">
      <w:pPr>
        <w:numPr>
          <w:ilvl w:val="0"/>
          <w:numId w:val="4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 xml:space="preserve">Business (national) </w:t>
      </w:r>
    </w:p>
    <w:p w14:paraId="4CFE5A73" w14:textId="77777777" w:rsidR="00616E90" w:rsidRPr="00114CD6" w:rsidRDefault="00616E90" w:rsidP="003521E9">
      <w:pPr>
        <w:numPr>
          <w:ilvl w:val="0"/>
          <w:numId w:val="4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>Funder</w:t>
      </w:r>
    </w:p>
    <w:p w14:paraId="54E0D2EE" w14:textId="77777777" w:rsidR="00616E90" w:rsidRPr="00114CD6" w:rsidRDefault="00616E90" w:rsidP="003521E9">
      <w:pPr>
        <w:numPr>
          <w:ilvl w:val="0"/>
          <w:numId w:val="4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 xml:space="preserve">Public sector service provider </w:t>
      </w:r>
    </w:p>
    <w:p w14:paraId="5008D68B" w14:textId="7BC4F4AD" w:rsidR="00616E90" w:rsidRPr="00114CD6" w:rsidRDefault="00616E90" w:rsidP="003521E9">
      <w:pPr>
        <w:numPr>
          <w:ilvl w:val="0"/>
          <w:numId w:val="4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  <w:highlight w:val="yellow"/>
        </w:rPr>
      </w:pPr>
      <w:r w:rsidRPr="00114CD6">
        <w:rPr>
          <w:rFonts w:ascii="Arial" w:hAnsi="Arial" w:cs="Arial"/>
          <w:color w:val="000000"/>
          <w:sz w:val="22"/>
          <w:szCs w:val="22"/>
          <w:highlight w:val="yellow"/>
        </w:rPr>
        <w:t>Other (please specify)__non-profit membership organisation ____</w:t>
      </w:r>
    </w:p>
    <w:p w14:paraId="7E1B636A" w14:textId="77777777" w:rsidR="00616E90" w:rsidRPr="00114CD6" w:rsidRDefault="00616E90" w:rsidP="003521E9">
      <w:pPr>
        <w:rPr>
          <w:rFonts w:ascii="Arial" w:eastAsia="Times New Roman" w:hAnsi="Arial" w:cs="Arial"/>
          <w:sz w:val="22"/>
          <w:szCs w:val="22"/>
        </w:rPr>
      </w:pPr>
    </w:p>
    <w:p w14:paraId="57C6E17B" w14:textId="77777777" w:rsidR="00616E90" w:rsidRPr="00114CD6" w:rsidRDefault="00616E90" w:rsidP="003521E9">
      <w:pPr>
        <w:rPr>
          <w:rFonts w:ascii="Arial" w:eastAsia="Times New Roman" w:hAnsi="Arial" w:cs="Arial"/>
          <w:sz w:val="22"/>
          <w:szCs w:val="22"/>
        </w:rPr>
      </w:pPr>
    </w:p>
    <w:p w14:paraId="03C5211A" w14:textId="77777777" w:rsidR="00616E90" w:rsidRPr="00114CD6" w:rsidRDefault="00616E90" w:rsidP="003521E9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 xml:space="preserve">What is the name of the organisation you are responding on behalf of? </w:t>
      </w:r>
    </w:p>
    <w:p w14:paraId="687C51D5" w14:textId="0225F8AD" w:rsidR="00616E90" w:rsidRPr="00114CD6" w:rsidRDefault="00616E90" w:rsidP="003521E9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114CD6">
        <w:rPr>
          <w:rFonts w:ascii="Arial" w:hAnsi="Arial" w:cs="Arial"/>
          <w:b/>
          <w:bCs/>
          <w:color w:val="000000"/>
          <w:sz w:val="22"/>
          <w:szCs w:val="22"/>
          <w:highlight w:val="yellow"/>
        </w:rPr>
        <w:t>National Community Hearing Association</w:t>
      </w:r>
    </w:p>
    <w:p w14:paraId="045C52E5" w14:textId="77777777" w:rsidR="00616E90" w:rsidRPr="00114CD6" w:rsidRDefault="00616E90" w:rsidP="003521E9">
      <w:pPr>
        <w:rPr>
          <w:rFonts w:ascii="Arial" w:hAnsi="Arial" w:cs="Arial"/>
          <w:color w:val="000000"/>
          <w:sz w:val="22"/>
          <w:szCs w:val="22"/>
        </w:rPr>
      </w:pPr>
    </w:p>
    <w:p w14:paraId="64E4BEA1" w14:textId="77777777" w:rsidR="00616E90" w:rsidRPr="00114CD6" w:rsidRDefault="00616E90" w:rsidP="003521E9">
      <w:pPr>
        <w:rPr>
          <w:rFonts w:ascii="Arial" w:hAnsi="Arial" w:cs="Arial"/>
          <w:bCs/>
          <w:color w:val="000000"/>
          <w:sz w:val="22"/>
          <w:szCs w:val="22"/>
        </w:rPr>
      </w:pP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>Are you aged 16 or over?</w:t>
      </w:r>
      <w:r w:rsidRPr="00114CD6">
        <w:rPr>
          <w:rFonts w:ascii="Arial" w:hAnsi="Arial" w:cs="Arial"/>
          <w:bCs/>
          <w:color w:val="000000"/>
          <w:sz w:val="22"/>
          <w:szCs w:val="22"/>
        </w:rPr>
        <w:t xml:space="preserve"> (Select one)</w:t>
      </w:r>
    </w:p>
    <w:p w14:paraId="36722378" w14:textId="77777777" w:rsidR="00616E90" w:rsidRPr="00114CD6" w:rsidRDefault="00616E90" w:rsidP="003521E9">
      <w:pPr>
        <w:rPr>
          <w:rFonts w:ascii="Arial" w:hAnsi="Arial" w:cs="Arial"/>
          <w:sz w:val="22"/>
          <w:szCs w:val="22"/>
        </w:rPr>
      </w:pPr>
    </w:p>
    <w:p w14:paraId="53C78B88" w14:textId="77777777" w:rsidR="00616E90" w:rsidRPr="00114CD6" w:rsidRDefault="00616E90" w:rsidP="003521E9">
      <w:pPr>
        <w:numPr>
          <w:ilvl w:val="0"/>
          <w:numId w:val="5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>No, I am 15 years or younger</w:t>
      </w:r>
    </w:p>
    <w:p w14:paraId="2940D18D" w14:textId="77777777" w:rsidR="00616E90" w:rsidRPr="00114CD6" w:rsidRDefault="00616E90" w:rsidP="003521E9">
      <w:pPr>
        <w:numPr>
          <w:ilvl w:val="0"/>
          <w:numId w:val="5"/>
        </w:numPr>
        <w:ind w:left="360"/>
        <w:textAlignment w:val="baseline"/>
        <w:rPr>
          <w:rFonts w:ascii="Arial" w:hAnsi="Arial" w:cs="Arial"/>
          <w:color w:val="BFBFBF"/>
          <w:sz w:val="22"/>
          <w:szCs w:val="22"/>
          <w:highlight w:val="yellow"/>
        </w:rPr>
      </w:pPr>
      <w:r w:rsidRPr="00114CD6">
        <w:rPr>
          <w:rFonts w:ascii="Arial" w:hAnsi="Arial" w:cs="Arial"/>
          <w:color w:val="000000"/>
          <w:sz w:val="22"/>
          <w:szCs w:val="22"/>
          <w:highlight w:val="yellow"/>
        </w:rPr>
        <w:t>Yes, I am 16 years or over</w:t>
      </w:r>
    </w:p>
    <w:p w14:paraId="3AE48CB3" w14:textId="337DC666" w:rsidR="00CC4170" w:rsidRPr="00114CD6" w:rsidRDefault="00602C0E" w:rsidP="003521E9">
      <w:pPr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b/>
          <w:color w:val="000000"/>
          <w:sz w:val="22"/>
          <w:szCs w:val="22"/>
        </w:rPr>
        <w:t>Questions 1-3: No comment</w:t>
      </w:r>
    </w:p>
    <w:p w14:paraId="015A9B6B" w14:textId="77777777" w:rsidR="00602C0E" w:rsidRPr="00114CD6" w:rsidRDefault="00602C0E" w:rsidP="003521E9">
      <w:pPr>
        <w:rPr>
          <w:rFonts w:ascii="Arial" w:hAnsi="Arial" w:cs="Arial"/>
          <w:color w:val="000000"/>
          <w:sz w:val="22"/>
          <w:szCs w:val="22"/>
        </w:rPr>
      </w:pPr>
    </w:p>
    <w:p w14:paraId="744A7F22" w14:textId="77777777" w:rsidR="009760B8" w:rsidRPr="00114CD6" w:rsidRDefault="009760B8" w:rsidP="003521E9">
      <w:pPr>
        <w:rPr>
          <w:rFonts w:ascii="Arial" w:hAnsi="Arial" w:cs="Arial"/>
          <w:color w:val="000000"/>
          <w:sz w:val="22"/>
          <w:szCs w:val="22"/>
        </w:rPr>
      </w:pPr>
    </w:p>
    <w:p w14:paraId="384B57F4" w14:textId="5ACE6424" w:rsidR="00903818" w:rsidRPr="00114CD6" w:rsidRDefault="002E2236" w:rsidP="003521E9">
      <w:pPr>
        <w:rPr>
          <w:rFonts w:ascii="Arial" w:hAnsi="Arial" w:cs="Arial"/>
          <w:color w:val="000000"/>
          <w:sz w:val="22"/>
          <w:szCs w:val="22"/>
        </w:rPr>
      </w:pPr>
      <w:r w:rsidRPr="00114CD6">
        <w:rPr>
          <w:rFonts w:ascii="Arial" w:hAnsi="Arial" w:cs="Arial"/>
          <w:b/>
          <w:sz w:val="22"/>
          <w:szCs w:val="22"/>
        </w:rPr>
        <w:t>Q</w:t>
      </w:r>
      <w:r w:rsidR="00903818" w:rsidRPr="00114CD6">
        <w:rPr>
          <w:rFonts w:ascii="Arial" w:hAnsi="Arial" w:cs="Arial"/>
          <w:b/>
          <w:sz w:val="22"/>
          <w:szCs w:val="22"/>
        </w:rPr>
        <w:t xml:space="preserve">uestion </w:t>
      </w:r>
      <w:r w:rsidRPr="00114CD6">
        <w:rPr>
          <w:rFonts w:ascii="Arial" w:hAnsi="Arial" w:cs="Arial"/>
          <w:b/>
          <w:sz w:val="22"/>
          <w:szCs w:val="22"/>
        </w:rPr>
        <w:t>4</w:t>
      </w:r>
      <w:r w:rsidR="00903818" w:rsidRPr="00114CD6">
        <w:rPr>
          <w:rFonts w:ascii="Arial" w:hAnsi="Arial" w:cs="Arial"/>
          <w:b/>
          <w:sz w:val="22"/>
          <w:szCs w:val="22"/>
        </w:rPr>
        <w:t>:</w:t>
      </w:r>
    </w:p>
    <w:p w14:paraId="0A5F91D2" w14:textId="77777777" w:rsidR="00903818" w:rsidRPr="00114CD6" w:rsidRDefault="00903818" w:rsidP="003521E9">
      <w:pPr>
        <w:rPr>
          <w:rFonts w:ascii="Arial" w:hAnsi="Arial" w:cs="Arial"/>
          <w:b/>
          <w:sz w:val="22"/>
          <w:szCs w:val="22"/>
        </w:rPr>
      </w:pPr>
    </w:p>
    <w:p w14:paraId="35E9933C" w14:textId="60CCB9AB" w:rsidR="000434E9" w:rsidRPr="00114CD6" w:rsidRDefault="000434E9" w:rsidP="003521E9">
      <w:pPr>
        <w:rPr>
          <w:rFonts w:ascii="Arial" w:hAnsi="Arial" w:cs="Arial"/>
          <w:b/>
          <w:sz w:val="22"/>
          <w:szCs w:val="22"/>
        </w:rPr>
      </w:pPr>
      <w:r w:rsidRPr="00114CD6">
        <w:rPr>
          <w:rFonts w:ascii="Arial" w:eastAsia="Times New Roman" w:hAnsi="Arial" w:cs="Arial"/>
          <w:b/>
          <w:color w:val="000000"/>
          <w:sz w:val="22"/>
          <w:szCs w:val="22"/>
          <w:lang w:eastAsia="en-GB"/>
        </w:rPr>
        <w:t xml:space="preserve">We plan to develop a cross-government strategy that combines some policies that reduce the risk of loneliness across society and some that focus on reducing the risk at specific trigger points. </w:t>
      </w:r>
      <w:r w:rsidR="00CC4170" w:rsidRPr="00114CD6">
        <w:rPr>
          <w:rFonts w:ascii="Arial" w:hAnsi="Arial" w:cs="Arial"/>
          <w:b/>
          <w:sz w:val="22"/>
          <w:szCs w:val="22"/>
        </w:rPr>
        <w:t xml:space="preserve"> </w:t>
      </w:r>
      <w:r w:rsidRPr="00114CD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Do you have any comments or suggestions on our proposed approach?</w:t>
      </w:r>
    </w:p>
    <w:p w14:paraId="1D954DA6" w14:textId="77777777" w:rsidR="00DB7E01" w:rsidRPr="00114CD6" w:rsidRDefault="00DB7E01" w:rsidP="003521E9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</w:pPr>
    </w:p>
    <w:p w14:paraId="274AD2F6" w14:textId="77777777" w:rsidR="00903818" w:rsidRPr="00114CD6" w:rsidRDefault="00903818" w:rsidP="003521E9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</w:pPr>
    </w:p>
    <w:p w14:paraId="4C76ED09" w14:textId="3513351C" w:rsidR="00E6091E" w:rsidRPr="00114CD6" w:rsidRDefault="00E6091E" w:rsidP="003521E9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</w:pPr>
      <w:r w:rsidRPr="00114CD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Summary</w:t>
      </w:r>
    </w:p>
    <w:p w14:paraId="09705255" w14:textId="77777777" w:rsidR="00E6091E" w:rsidRPr="00114CD6" w:rsidRDefault="00E6091E" w:rsidP="003521E9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</w:pPr>
    </w:p>
    <w:p w14:paraId="062CE2BC" w14:textId="679D59CB" w:rsidR="005172C0" w:rsidRPr="00114CD6" w:rsidRDefault="000B6D37" w:rsidP="003521E9">
      <w:pPr>
        <w:shd w:val="clear" w:color="auto" w:fill="FFFFFF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  <w:r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It is not clear </w:t>
      </w:r>
      <w:r w:rsidR="00E6091E"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whether sufficient steps have been taken to ensure the strategy </w:t>
      </w:r>
      <w:r w:rsidR="005172C0"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will meet </w:t>
      </w:r>
      <w:r w:rsidR="005172C0" w:rsidRPr="00114CD6">
        <w:rPr>
          <w:rFonts w:ascii="Arial" w:hAnsi="Arial" w:cs="Arial"/>
          <w:sz w:val="22"/>
          <w:szCs w:val="22"/>
        </w:rPr>
        <w:t>the public sector equality duty (Section 149, Equality Act 2010).</w:t>
      </w:r>
      <w:r w:rsidR="007E6820" w:rsidRPr="00114CD6">
        <w:rPr>
          <w:rFonts w:ascii="Arial" w:hAnsi="Arial" w:cs="Arial"/>
          <w:sz w:val="22"/>
          <w:szCs w:val="22"/>
        </w:rPr>
        <w:t xml:space="preserve"> </w:t>
      </w:r>
    </w:p>
    <w:p w14:paraId="6F2554A3" w14:textId="77777777" w:rsidR="005172C0" w:rsidRPr="00114CD6" w:rsidRDefault="005172C0" w:rsidP="003521E9">
      <w:pPr>
        <w:shd w:val="clear" w:color="auto" w:fill="FFFFFF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</w:p>
    <w:p w14:paraId="66AFE66A" w14:textId="34A6582D" w:rsidR="005172C0" w:rsidRPr="00114CD6" w:rsidRDefault="005172C0" w:rsidP="003521E9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We do not agree that a single year of ONS data “is currently the best available information”</w:t>
      </w:r>
      <w:r w:rsidRPr="00114CD6">
        <w:rPr>
          <w:rStyle w:val="FootnoteReference"/>
          <w:rFonts w:ascii="Arial" w:eastAsia="Times New Roman" w:hAnsi="Arial" w:cs="Arial"/>
          <w:color w:val="0B0C0C"/>
          <w:sz w:val="22"/>
          <w:szCs w:val="22"/>
          <w:lang w:eastAsia="en-GB"/>
        </w:rPr>
        <w:footnoteReference w:id="1"/>
      </w:r>
      <w:r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to develop a cross-government strategy to tackle the risk of </w:t>
      </w:r>
      <w:r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loneliness</w:t>
      </w:r>
      <w:r w:rsidR="00A75E56"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across all groups in society and at specific trigger points for key groups</w:t>
      </w:r>
      <w:r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</w:p>
    <w:p w14:paraId="7A1C8EFC" w14:textId="77777777" w:rsidR="00A75E56" w:rsidRPr="00114CD6" w:rsidRDefault="00A75E56" w:rsidP="003521E9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</w:p>
    <w:p w14:paraId="3A174DF4" w14:textId="75FC2447" w:rsidR="005172C0" w:rsidRPr="00114CD6" w:rsidRDefault="005172C0" w:rsidP="003521E9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In our view t</w:t>
      </w:r>
      <w:r w:rsidRPr="00114CD6">
        <w:rPr>
          <w:rFonts w:ascii="Arial" w:hAnsi="Arial" w:cs="Arial"/>
          <w:color w:val="0E0E0E"/>
          <w:sz w:val="22"/>
          <w:szCs w:val="22"/>
          <w:shd w:val="clear" w:color="auto" w:fill="FFFFFF"/>
        </w:rPr>
        <w:t>he National Institute for Health and Care Excellence (NICE)</w:t>
      </w:r>
      <w:r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, the World Health Organisation, the NHS in England and guidance/evidence from other respected and independent organisations should</w:t>
      </w:r>
      <w:r w:rsidR="00245AAC"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play a more significant role</w:t>
      </w:r>
      <w:r w:rsidR="00990D41"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in identifying </w:t>
      </w:r>
      <w:r w:rsidR="003410B2"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key risks </w:t>
      </w:r>
      <w:r w:rsidR="00810A98"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of loneliness and effective interventions for </w:t>
      </w:r>
      <w:r w:rsidR="003410B2"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all groups in society. </w:t>
      </w:r>
    </w:p>
    <w:p w14:paraId="7FFFDAFE" w14:textId="77777777" w:rsidR="00990D41" w:rsidRPr="00114CD6" w:rsidRDefault="00990D41" w:rsidP="003521E9">
      <w:pPr>
        <w:shd w:val="clear" w:color="auto" w:fill="FFFFFF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</w:p>
    <w:p w14:paraId="7194CB6C" w14:textId="317C2BBA" w:rsidR="00990D41" w:rsidRPr="00114CD6" w:rsidRDefault="00A75E56" w:rsidP="003521E9">
      <w:pPr>
        <w:shd w:val="clear" w:color="auto" w:fill="FFFFFF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  <w:r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We explain below why</w:t>
      </w:r>
      <w:r w:rsidRPr="00114CD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people with hearing </w:t>
      </w:r>
      <w:r w:rsidR="003410B2" w:rsidRPr="00114CD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loss (</w:t>
      </w:r>
      <w:r w:rsidRPr="00114CD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and sight </w:t>
      </w:r>
      <w:r w:rsidR="003410B2" w:rsidRPr="00114CD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and dual sensory loss) </w:t>
      </w:r>
      <w:r w:rsidRPr="00114CD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should be included in any cross-government strategy that aims to tackle loneliness.</w:t>
      </w:r>
      <w:r w:rsidR="00030AA6"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   </w:t>
      </w:r>
      <w:r w:rsidR="007A554C"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Put simply, d</w:t>
      </w:r>
      <w:r w:rsidR="003410B2"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oing so will help meet</w:t>
      </w:r>
      <w:r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r w:rsidR="003410B2" w:rsidRPr="00114CD6">
        <w:rPr>
          <w:rFonts w:ascii="Arial" w:hAnsi="Arial" w:cs="Arial"/>
          <w:sz w:val="22"/>
          <w:szCs w:val="22"/>
        </w:rPr>
        <w:t xml:space="preserve">public sector equality duty (Section 149, Equality Act 2010) and </w:t>
      </w:r>
      <w:r w:rsidR="00A30917" w:rsidRPr="00114CD6">
        <w:rPr>
          <w:rFonts w:ascii="Arial" w:hAnsi="Arial" w:cs="Arial"/>
          <w:sz w:val="22"/>
          <w:szCs w:val="22"/>
        </w:rPr>
        <w:t>support</w:t>
      </w:r>
      <w:r w:rsidR="003410B2" w:rsidRPr="00114CD6">
        <w:rPr>
          <w:rFonts w:ascii="Arial" w:hAnsi="Arial" w:cs="Arial"/>
          <w:sz w:val="22"/>
          <w:szCs w:val="22"/>
        </w:rPr>
        <w:t xml:space="preserve"> millions of people age and live well </w:t>
      </w:r>
      <w:r w:rsidR="00A30917" w:rsidRPr="00114CD6">
        <w:rPr>
          <w:rFonts w:ascii="Arial" w:hAnsi="Arial" w:cs="Arial"/>
          <w:sz w:val="22"/>
          <w:szCs w:val="22"/>
        </w:rPr>
        <w:t xml:space="preserve">for longer by tackling a major and growing risk factor for loneliness in </w:t>
      </w:r>
      <w:r w:rsidR="00572F20" w:rsidRPr="00114CD6">
        <w:rPr>
          <w:rFonts w:ascii="Arial" w:hAnsi="Arial" w:cs="Arial"/>
          <w:sz w:val="22"/>
          <w:szCs w:val="22"/>
        </w:rPr>
        <w:t>England.</w:t>
      </w:r>
    </w:p>
    <w:p w14:paraId="155F6F9E" w14:textId="77777777" w:rsidR="00864E75" w:rsidRPr="00114CD6" w:rsidRDefault="00864E75" w:rsidP="003521E9">
      <w:pPr>
        <w:shd w:val="clear" w:color="auto" w:fill="FFFFFF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</w:p>
    <w:p w14:paraId="5DA698FA" w14:textId="49B9A251" w:rsidR="00E6091E" w:rsidRPr="00114CD6" w:rsidRDefault="00E6091E" w:rsidP="003521E9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</w:pPr>
      <w:r w:rsidRPr="00114CD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br/>
        <w:t>Detail</w:t>
      </w:r>
      <w:r w:rsidR="00990D41" w:rsidRPr="00114CD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ed response</w:t>
      </w:r>
    </w:p>
    <w:p w14:paraId="517D3C16" w14:textId="77777777" w:rsidR="00E6091E" w:rsidRPr="00114CD6" w:rsidRDefault="00E6091E" w:rsidP="003521E9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</w:pPr>
    </w:p>
    <w:p w14:paraId="3613CD52" w14:textId="32676469" w:rsidR="00903818" w:rsidRPr="00114CD6" w:rsidRDefault="00903818" w:rsidP="003521E9">
      <w:pPr>
        <w:shd w:val="clear" w:color="auto" w:fill="FFFFFF"/>
        <w:rPr>
          <w:rFonts w:ascii="Arial" w:eastAsia="Times New Roman" w:hAnsi="Arial" w:cs="Arial"/>
          <w:color w:val="0B0C0C"/>
          <w:sz w:val="22"/>
          <w:szCs w:val="22"/>
          <w:lang w:eastAsia="en-GB"/>
        </w:rPr>
      </w:pPr>
      <w:r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We agree that </w:t>
      </w:r>
      <w:r w:rsidR="006F3388"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“</w:t>
      </w:r>
      <w:r w:rsidR="006F3388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people who feel lonely most or all of the time are more likely to suffer ill health and to generate significant costs for society”</w:t>
      </w:r>
      <w:r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,</w:t>
      </w:r>
      <w:r w:rsidR="006F3388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and that “an approach that prevents harm or takes action early on is more effective than one that acts once people have suffered harm</w:t>
      </w:r>
      <w:r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”</w:t>
      </w:r>
      <w:r w:rsidRPr="00114CD6">
        <w:rPr>
          <w:rStyle w:val="FootnoteReference"/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</w:t>
      </w:r>
      <w:r w:rsidRPr="00114CD6">
        <w:rPr>
          <w:rStyle w:val="FootnoteReference"/>
          <w:rFonts w:ascii="Arial" w:eastAsia="Times New Roman" w:hAnsi="Arial" w:cs="Arial"/>
          <w:color w:val="0B0C0C"/>
          <w:sz w:val="22"/>
          <w:szCs w:val="22"/>
          <w:lang w:eastAsia="en-GB"/>
        </w:rPr>
        <w:footnoteReference w:id="2"/>
      </w:r>
      <w:r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. </w:t>
      </w:r>
    </w:p>
    <w:p w14:paraId="34B125EC" w14:textId="77777777" w:rsidR="00903818" w:rsidRPr="00114CD6" w:rsidRDefault="00903818" w:rsidP="003521E9">
      <w:pPr>
        <w:shd w:val="clear" w:color="auto" w:fill="FFFFFF"/>
        <w:rPr>
          <w:rFonts w:ascii="Arial" w:eastAsia="Times New Roman" w:hAnsi="Arial" w:cs="Arial"/>
          <w:color w:val="0B0C0C"/>
          <w:sz w:val="22"/>
          <w:szCs w:val="22"/>
          <w:lang w:eastAsia="en-GB"/>
        </w:rPr>
      </w:pPr>
    </w:p>
    <w:p w14:paraId="32958B36" w14:textId="30B89822" w:rsidR="006F3388" w:rsidRPr="00114CD6" w:rsidRDefault="00903818" w:rsidP="003521E9">
      <w:pPr>
        <w:shd w:val="clear" w:color="auto" w:fill="FFFFFF"/>
        <w:rPr>
          <w:rFonts w:ascii="Arial" w:eastAsia="Times New Roman" w:hAnsi="Arial" w:cs="Arial"/>
          <w:color w:val="0B0C0C"/>
          <w:sz w:val="22"/>
          <w:szCs w:val="22"/>
          <w:lang w:eastAsia="en-GB"/>
        </w:rPr>
      </w:pPr>
      <w:r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We therefore welcome the commitment to focus on “</w:t>
      </w:r>
      <w:r w:rsidR="006F3388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approaches that reduce the risk, prevent loneliness or that intervene early, befor</w:t>
      </w:r>
      <w:r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e loneliness becomes entrenched”</w:t>
      </w:r>
      <w:r w:rsidRPr="00114CD6">
        <w:rPr>
          <w:rStyle w:val="FootnoteReference"/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</w:t>
      </w:r>
      <w:r w:rsidRPr="00114CD6">
        <w:rPr>
          <w:rStyle w:val="FootnoteReference"/>
          <w:rFonts w:ascii="Arial" w:eastAsia="Times New Roman" w:hAnsi="Arial" w:cs="Arial"/>
          <w:color w:val="0B0C0C"/>
          <w:sz w:val="22"/>
          <w:szCs w:val="22"/>
          <w:lang w:eastAsia="en-GB"/>
        </w:rPr>
        <w:footnoteReference w:id="3"/>
      </w:r>
      <w:r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.</w:t>
      </w:r>
    </w:p>
    <w:p w14:paraId="1BCEC7AE" w14:textId="77777777" w:rsidR="006F3388" w:rsidRPr="00114CD6" w:rsidRDefault="006F3388" w:rsidP="003521E9">
      <w:pPr>
        <w:shd w:val="clear" w:color="auto" w:fill="FFFFFF"/>
        <w:rPr>
          <w:rFonts w:ascii="Arial" w:eastAsia="Times New Roman" w:hAnsi="Arial" w:cs="Arial"/>
          <w:color w:val="43464D"/>
          <w:sz w:val="22"/>
          <w:szCs w:val="22"/>
          <w:lang w:eastAsia="en-GB"/>
        </w:rPr>
      </w:pPr>
    </w:p>
    <w:p w14:paraId="303731E5" w14:textId="32255017" w:rsidR="00A75E56" w:rsidRPr="00114CD6" w:rsidRDefault="00623D48" w:rsidP="003521E9">
      <w:pPr>
        <w:shd w:val="clear" w:color="auto" w:fill="FFFFFF"/>
        <w:rPr>
          <w:rFonts w:ascii="Arial" w:hAnsi="Arial" w:cs="Arial"/>
          <w:color w:val="0B0C0C"/>
          <w:sz w:val="22"/>
          <w:szCs w:val="22"/>
        </w:rPr>
      </w:pPr>
      <w:r w:rsidRPr="00114CD6">
        <w:rPr>
          <w:rFonts w:ascii="Arial" w:eastAsia="Times New Roman" w:hAnsi="Arial" w:cs="Arial"/>
          <w:sz w:val="22"/>
          <w:szCs w:val="22"/>
          <w:lang w:eastAsia="en-GB"/>
        </w:rPr>
        <w:t xml:space="preserve">Although we support the approach of </w:t>
      </w:r>
      <w:r w:rsidR="00903818" w:rsidRPr="00114CD6">
        <w:rPr>
          <w:rFonts w:ascii="Arial" w:eastAsia="Times New Roman" w:hAnsi="Arial" w:cs="Arial"/>
          <w:sz w:val="22"/>
          <w:szCs w:val="22"/>
          <w:lang w:eastAsia="en-GB"/>
        </w:rPr>
        <w:t>including “</w:t>
      </w:r>
      <w:r w:rsidR="00903818" w:rsidRPr="00114CD6">
        <w:rPr>
          <w:rFonts w:ascii="Arial" w:hAnsi="Arial" w:cs="Arial"/>
          <w:color w:val="0B0C0C"/>
          <w:sz w:val="22"/>
          <w:szCs w:val="22"/>
        </w:rPr>
        <w:t xml:space="preserve">some policies that reduce the risk of loneliness across all groups in society, and some that focus on reducing the risk at </w:t>
      </w:r>
      <w:r w:rsidR="00903818" w:rsidRPr="00114CD6">
        <w:rPr>
          <w:rFonts w:ascii="Arial" w:hAnsi="Arial" w:cs="Arial"/>
          <w:color w:val="0B0C0C"/>
          <w:sz w:val="22"/>
          <w:szCs w:val="22"/>
        </w:rPr>
        <w:lastRenderedPageBreak/>
        <w:t>specific trigger points for key groups”</w:t>
      </w:r>
      <w:r w:rsidR="00903818" w:rsidRPr="00114CD6">
        <w:rPr>
          <w:rStyle w:val="FootnoteReference"/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</w:t>
      </w:r>
      <w:r w:rsidR="00903818" w:rsidRPr="00114CD6">
        <w:rPr>
          <w:rStyle w:val="FootnoteReference"/>
          <w:rFonts w:ascii="Arial" w:eastAsia="Times New Roman" w:hAnsi="Arial" w:cs="Arial"/>
          <w:color w:val="0B0C0C"/>
          <w:sz w:val="22"/>
          <w:szCs w:val="22"/>
          <w:lang w:eastAsia="en-GB"/>
        </w:rPr>
        <w:footnoteReference w:id="4"/>
      </w:r>
      <w:r w:rsidR="00903818" w:rsidRPr="00114CD6">
        <w:rPr>
          <w:rFonts w:ascii="Arial" w:hAnsi="Arial" w:cs="Arial"/>
          <w:color w:val="0B0C0C"/>
          <w:sz w:val="22"/>
          <w:szCs w:val="22"/>
        </w:rPr>
        <w:t xml:space="preserve">, we do not believe </w:t>
      </w:r>
      <w:r w:rsidRPr="00114CD6">
        <w:rPr>
          <w:rFonts w:ascii="Arial" w:hAnsi="Arial" w:cs="Arial"/>
          <w:color w:val="0B0C0C"/>
          <w:sz w:val="22"/>
          <w:szCs w:val="22"/>
        </w:rPr>
        <w:t>the current</w:t>
      </w:r>
      <w:r w:rsidR="00903818" w:rsidRPr="00114CD6">
        <w:rPr>
          <w:rFonts w:ascii="Arial" w:hAnsi="Arial" w:cs="Arial"/>
          <w:color w:val="0B0C0C"/>
          <w:sz w:val="22"/>
          <w:szCs w:val="22"/>
        </w:rPr>
        <w:t xml:space="preserve"> priority setting </w:t>
      </w:r>
      <w:r w:rsidR="005D6B80" w:rsidRPr="00114CD6">
        <w:rPr>
          <w:rFonts w:ascii="Arial" w:hAnsi="Arial" w:cs="Arial"/>
          <w:color w:val="0B0C0C"/>
          <w:sz w:val="22"/>
          <w:szCs w:val="22"/>
        </w:rPr>
        <w:t>process is robust or</w:t>
      </w:r>
      <w:r w:rsidRPr="00114CD6">
        <w:rPr>
          <w:rFonts w:ascii="Arial" w:hAnsi="Arial" w:cs="Arial"/>
          <w:color w:val="0B0C0C"/>
          <w:sz w:val="22"/>
          <w:szCs w:val="22"/>
        </w:rPr>
        <w:t xml:space="preserve"> consistent with the original commitment to tackle loneliness</w:t>
      </w:r>
      <w:r w:rsidR="000F3913" w:rsidRPr="00114CD6">
        <w:rPr>
          <w:rStyle w:val="FootnoteReference"/>
          <w:rFonts w:ascii="Arial" w:hAnsi="Arial" w:cs="Arial"/>
          <w:color w:val="0B0C0C"/>
          <w:sz w:val="22"/>
          <w:szCs w:val="22"/>
        </w:rPr>
        <w:footnoteReference w:id="5"/>
      </w:r>
      <w:r w:rsidRPr="00114CD6">
        <w:rPr>
          <w:rFonts w:ascii="Arial" w:hAnsi="Arial" w:cs="Arial"/>
          <w:color w:val="0B0C0C"/>
          <w:sz w:val="22"/>
          <w:szCs w:val="22"/>
        </w:rPr>
        <w:t>.</w:t>
      </w:r>
      <w:r w:rsidR="00A75E56" w:rsidRPr="00114CD6">
        <w:rPr>
          <w:rFonts w:ascii="Arial" w:hAnsi="Arial" w:cs="Arial"/>
          <w:color w:val="0B0C0C"/>
          <w:sz w:val="22"/>
          <w:szCs w:val="22"/>
        </w:rPr>
        <w:t xml:space="preserve"> </w:t>
      </w:r>
    </w:p>
    <w:p w14:paraId="5081F123" w14:textId="77777777" w:rsidR="00A75E56" w:rsidRPr="00114CD6" w:rsidRDefault="00A75E56" w:rsidP="003521E9">
      <w:pPr>
        <w:shd w:val="clear" w:color="auto" w:fill="FFFFFF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</w:p>
    <w:p w14:paraId="2587CDC1" w14:textId="6ABB9024" w:rsidR="00572F20" w:rsidRPr="00114CD6" w:rsidRDefault="00A75E56" w:rsidP="003521E9">
      <w:pPr>
        <w:shd w:val="clear" w:color="auto" w:fill="FFFFFF"/>
        <w:rPr>
          <w:rFonts w:ascii="Arial" w:hAnsi="Arial" w:cs="Arial"/>
          <w:color w:val="0B0C0C"/>
          <w:sz w:val="22"/>
          <w:szCs w:val="22"/>
        </w:rPr>
      </w:pPr>
      <w:r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We do not agree that a single year of ONS data “is currently the best available information”</w:t>
      </w:r>
      <w:r w:rsidRPr="00114CD6">
        <w:rPr>
          <w:rStyle w:val="FootnoteReference"/>
          <w:rFonts w:ascii="Arial" w:eastAsia="Times New Roman" w:hAnsi="Arial" w:cs="Arial"/>
          <w:color w:val="0B0C0C"/>
          <w:sz w:val="22"/>
          <w:szCs w:val="22"/>
          <w:lang w:eastAsia="en-GB"/>
        </w:rPr>
        <w:footnoteReference w:id="6"/>
      </w:r>
      <w:r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to develop a cross-government strategy to tackle the risk of </w:t>
      </w:r>
      <w:r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loneliness across all groups in society and at specific trigger points for key groups. Put simply, </w:t>
      </w:r>
      <w:r w:rsidRPr="00114CD6">
        <w:rPr>
          <w:rFonts w:ascii="Arial" w:hAnsi="Arial" w:cs="Arial"/>
          <w:color w:val="0B0C0C"/>
          <w:sz w:val="22"/>
          <w:szCs w:val="22"/>
        </w:rPr>
        <w:t>w</w:t>
      </w:r>
      <w:r w:rsidR="00283CC2" w:rsidRPr="00114CD6">
        <w:rPr>
          <w:rFonts w:ascii="Arial" w:hAnsi="Arial" w:cs="Arial"/>
          <w:color w:val="0B0C0C"/>
          <w:sz w:val="22"/>
          <w:szCs w:val="22"/>
        </w:rPr>
        <w:t xml:space="preserve">e do not believe initial priority areas should be based on </w:t>
      </w:r>
      <w:r w:rsidR="00903818" w:rsidRPr="00114CD6">
        <w:rPr>
          <w:rFonts w:ascii="Arial" w:hAnsi="Arial" w:cs="Arial"/>
          <w:color w:val="0B0C0C"/>
          <w:sz w:val="22"/>
          <w:szCs w:val="22"/>
        </w:rPr>
        <w:t>limited</w:t>
      </w:r>
      <w:r w:rsidR="00E6091E" w:rsidRPr="00114CD6">
        <w:rPr>
          <w:rFonts w:ascii="Arial" w:hAnsi="Arial" w:cs="Arial"/>
          <w:color w:val="0B0C0C"/>
          <w:sz w:val="22"/>
          <w:szCs w:val="22"/>
        </w:rPr>
        <w:t xml:space="preserve"> (methodologically and in scope</w:t>
      </w:r>
      <w:r w:rsidR="00EF0C4F" w:rsidRPr="00114CD6">
        <w:rPr>
          <w:rFonts w:ascii="Arial" w:hAnsi="Arial" w:cs="Arial"/>
          <w:color w:val="0B0C0C"/>
          <w:sz w:val="22"/>
          <w:szCs w:val="22"/>
        </w:rPr>
        <w:t>/time series</w:t>
      </w:r>
      <w:r w:rsidR="00E6091E" w:rsidRPr="00114CD6">
        <w:rPr>
          <w:rFonts w:ascii="Arial" w:hAnsi="Arial" w:cs="Arial"/>
          <w:color w:val="0B0C0C"/>
          <w:sz w:val="22"/>
          <w:szCs w:val="22"/>
        </w:rPr>
        <w:t>)</w:t>
      </w:r>
      <w:r w:rsidR="00903818" w:rsidRPr="00114CD6">
        <w:rPr>
          <w:rFonts w:ascii="Arial" w:hAnsi="Arial" w:cs="Arial"/>
          <w:color w:val="0B0C0C"/>
          <w:sz w:val="22"/>
          <w:szCs w:val="22"/>
        </w:rPr>
        <w:t xml:space="preserve"> </w:t>
      </w:r>
      <w:r w:rsidR="00E6091E" w:rsidRPr="00114CD6">
        <w:rPr>
          <w:rFonts w:ascii="Arial" w:hAnsi="Arial" w:cs="Arial"/>
          <w:color w:val="0B0C0C"/>
          <w:sz w:val="22"/>
          <w:szCs w:val="22"/>
        </w:rPr>
        <w:t xml:space="preserve">ONS research. </w:t>
      </w:r>
    </w:p>
    <w:p w14:paraId="2325C15A" w14:textId="77777777" w:rsidR="00E6091E" w:rsidRPr="00114CD6" w:rsidRDefault="00E6091E" w:rsidP="003521E9">
      <w:pPr>
        <w:shd w:val="clear" w:color="auto" w:fill="FFFFFF"/>
        <w:rPr>
          <w:rFonts w:ascii="Arial" w:hAnsi="Arial" w:cs="Arial"/>
          <w:color w:val="0B0C0C"/>
          <w:sz w:val="22"/>
          <w:szCs w:val="22"/>
        </w:rPr>
      </w:pPr>
    </w:p>
    <w:p w14:paraId="72EBEE36" w14:textId="55CF3B08" w:rsidR="00903818" w:rsidRPr="00114CD6" w:rsidRDefault="00E6091E" w:rsidP="003521E9">
      <w:pPr>
        <w:shd w:val="clear" w:color="auto" w:fill="FFFFFF"/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color w:val="0B0C0C"/>
          <w:sz w:val="22"/>
          <w:szCs w:val="22"/>
        </w:rPr>
        <w:t>The consultation suggests the initial priority groups are</w:t>
      </w:r>
      <w:r w:rsidR="00903818" w:rsidRPr="00114CD6">
        <w:rPr>
          <w:rFonts w:ascii="Arial" w:hAnsi="Arial" w:cs="Arial"/>
          <w:color w:val="0B0C0C"/>
          <w:sz w:val="22"/>
          <w:szCs w:val="22"/>
        </w:rPr>
        <w:t xml:space="preserve"> “not a judgment that these groups should be prioritised over others - rather, it is a recognition that there are specific policies that could help reduce loneliness within these particular groups”</w:t>
      </w:r>
      <w:r w:rsidR="00903818" w:rsidRPr="00114CD6">
        <w:rPr>
          <w:rStyle w:val="FootnoteReference"/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</w:t>
      </w:r>
      <w:r w:rsidR="00903818" w:rsidRPr="00114CD6">
        <w:rPr>
          <w:rStyle w:val="FootnoteReference"/>
          <w:rFonts w:ascii="Arial" w:eastAsia="Times New Roman" w:hAnsi="Arial" w:cs="Arial"/>
          <w:color w:val="0B0C0C"/>
          <w:sz w:val="22"/>
          <w:szCs w:val="22"/>
          <w:lang w:eastAsia="en-GB"/>
        </w:rPr>
        <w:footnoteReference w:id="7"/>
      </w:r>
      <w:r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.</w:t>
      </w:r>
      <w:r w:rsidR="00572F20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 We </w:t>
      </w:r>
      <w:r w:rsidR="00C23BED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might</w:t>
      </w:r>
      <w:r w:rsidR="00572F20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agree if more had been done to assess initial priority areas, however based on the limited information provided and described methodology we are concerned about </w:t>
      </w:r>
      <w:r w:rsidR="00A75E56" w:rsidRPr="00114CD6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whether sufficient steps have been taken to ensure the strategy will meet </w:t>
      </w:r>
      <w:r w:rsidR="00A75E56" w:rsidRPr="00114CD6">
        <w:rPr>
          <w:rFonts w:ascii="Arial" w:hAnsi="Arial" w:cs="Arial"/>
          <w:sz w:val="22"/>
          <w:szCs w:val="22"/>
        </w:rPr>
        <w:t>the public sector equality duty (Section 149, Equality Act 2010).</w:t>
      </w:r>
    </w:p>
    <w:p w14:paraId="0A1886D7" w14:textId="77777777" w:rsidR="00C23BED" w:rsidRPr="00114CD6" w:rsidRDefault="00C23BED" w:rsidP="003521E9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29BC7F6F" w14:textId="77777777" w:rsidR="00FD251C" w:rsidRDefault="00C23BED" w:rsidP="003521E9">
      <w:pPr>
        <w:shd w:val="clear" w:color="auto" w:fill="FFFFFF"/>
        <w:rPr>
          <w:rFonts w:ascii="Arial" w:eastAsia="Times New Roman" w:hAnsi="Arial" w:cs="Arial"/>
          <w:color w:val="0B0C0C"/>
          <w:sz w:val="22"/>
          <w:szCs w:val="22"/>
          <w:lang w:eastAsia="en-GB"/>
        </w:rPr>
      </w:pPr>
      <w:r w:rsidRPr="00114CD6">
        <w:rPr>
          <w:rFonts w:ascii="Arial" w:hAnsi="Arial" w:cs="Arial"/>
          <w:sz w:val="22"/>
          <w:szCs w:val="22"/>
        </w:rPr>
        <w:t xml:space="preserve">We hope that this consultation, in its call for evidence, will ensure major and growing public health challenges like unaddressed hearing loss are included in any cross-government strategy to reduce the risk of loneliness. </w:t>
      </w:r>
      <w:r w:rsidR="00A81108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</w:t>
      </w:r>
      <w:r w:rsidR="003521E9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</w:t>
      </w:r>
    </w:p>
    <w:p w14:paraId="027B7C63" w14:textId="77777777" w:rsidR="00FD251C" w:rsidRDefault="00FD251C" w:rsidP="003521E9">
      <w:pPr>
        <w:shd w:val="clear" w:color="auto" w:fill="FFFFFF"/>
        <w:rPr>
          <w:rFonts w:ascii="Arial" w:eastAsia="Times New Roman" w:hAnsi="Arial" w:cs="Arial"/>
          <w:color w:val="0B0C0C"/>
          <w:sz w:val="22"/>
          <w:szCs w:val="22"/>
          <w:lang w:eastAsia="en-GB"/>
        </w:rPr>
      </w:pPr>
    </w:p>
    <w:p w14:paraId="78D09442" w14:textId="5BD2E9F0" w:rsidR="003521E9" w:rsidRPr="00FD251C" w:rsidRDefault="00A81108" w:rsidP="00F0577F">
      <w:pPr>
        <w:shd w:val="clear" w:color="auto" w:fill="FFFFFF"/>
        <w:rPr>
          <w:rFonts w:ascii="Arial" w:hAnsi="Arial" w:cs="Arial"/>
          <w:sz w:val="22"/>
          <w:szCs w:val="22"/>
        </w:rPr>
      </w:pPr>
      <w:r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This can be achieved by analysing existing evidence and guidance</w:t>
      </w:r>
      <w:r w:rsidR="00F0577F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</w:t>
      </w:r>
      <w:r w:rsidR="00EC125A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and ensuring unaddressed hearing loss is taken seriously across government</w:t>
      </w:r>
      <w:r w:rsidR="003521E9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and </w:t>
      </w:r>
      <w:r w:rsidR="00F0577F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>unmet hearing needs are tackled in order to reduce the risk of</w:t>
      </w:r>
      <w:r w:rsidR="003521E9" w:rsidRPr="00114CD6">
        <w:rPr>
          <w:rFonts w:ascii="Arial" w:eastAsia="Times New Roman" w:hAnsi="Arial" w:cs="Arial"/>
          <w:color w:val="0B0C0C"/>
          <w:sz w:val="22"/>
          <w:szCs w:val="22"/>
          <w:lang w:eastAsia="en-GB"/>
        </w:rPr>
        <w:t xml:space="preserve"> </w:t>
      </w:r>
      <w:r w:rsidR="003521E9" w:rsidRPr="00114CD6">
        <w:rPr>
          <w:rFonts w:ascii="Arial" w:hAnsi="Arial" w:cs="Arial"/>
          <w:sz w:val="22"/>
          <w:szCs w:val="22"/>
        </w:rPr>
        <w:t>loneliness</w:t>
      </w:r>
      <w:r w:rsidR="00F0577F" w:rsidRPr="00114CD6">
        <w:rPr>
          <w:rFonts w:ascii="Arial" w:hAnsi="Arial" w:cs="Arial"/>
          <w:sz w:val="22"/>
          <w:szCs w:val="22"/>
        </w:rPr>
        <w:t>. We hope the following evidence and guidance will help ensure that people with hearing loss</w:t>
      </w:r>
      <w:r w:rsidR="008B50AA">
        <w:rPr>
          <w:rFonts w:ascii="Arial" w:hAnsi="Arial" w:cs="Arial"/>
          <w:sz w:val="22"/>
          <w:szCs w:val="22"/>
        </w:rPr>
        <w:t xml:space="preserve"> (and other sensory loss)</w:t>
      </w:r>
      <w:r w:rsidR="00F0577F" w:rsidRPr="00114CD6">
        <w:rPr>
          <w:rFonts w:ascii="Arial" w:hAnsi="Arial" w:cs="Arial"/>
          <w:sz w:val="22"/>
          <w:szCs w:val="22"/>
        </w:rPr>
        <w:t xml:space="preserve"> are included as a specific group in this cross-government strategy on tackling loneliness. </w:t>
      </w:r>
      <w:r w:rsidR="00041C5B">
        <w:rPr>
          <w:rFonts w:ascii="Arial" w:hAnsi="Arial" w:cs="Arial"/>
          <w:sz w:val="22"/>
          <w:szCs w:val="22"/>
        </w:rPr>
        <w:t>We also believe future ONS research should assess the impact (supported and unsupported) sensory loss has on loneliness.</w:t>
      </w:r>
    </w:p>
    <w:p w14:paraId="06B15FC4" w14:textId="77777777" w:rsidR="003521E9" w:rsidRPr="00114CD6" w:rsidRDefault="003521E9" w:rsidP="003521E9">
      <w:pPr>
        <w:shd w:val="clear" w:color="auto" w:fill="FFFFFF"/>
        <w:rPr>
          <w:rFonts w:ascii="Arial" w:eastAsia="Times New Roman" w:hAnsi="Arial" w:cs="Arial"/>
          <w:color w:val="0B0C0C"/>
          <w:sz w:val="22"/>
          <w:szCs w:val="22"/>
          <w:lang w:eastAsia="en-GB"/>
        </w:rPr>
      </w:pPr>
    </w:p>
    <w:p w14:paraId="67917D53" w14:textId="6AF09CFB" w:rsidR="00A75E56" w:rsidRPr="00114CD6" w:rsidRDefault="00A75E56" w:rsidP="003521E9">
      <w:pPr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 w:rsidRPr="00114CD6">
        <w:rPr>
          <w:rFonts w:ascii="Arial" w:hAnsi="Arial" w:cs="Arial"/>
          <w:b/>
          <w:color w:val="0E0E0E"/>
          <w:sz w:val="22"/>
          <w:szCs w:val="22"/>
          <w:shd w:val="clear" w:color="auto" w:fill="FFFFFF"/>
        </w:rPr>
        <w:t>National Institute for Health and Care Excellence (NICE)</w:t>
      </w:r>
      <w:r w:rsidR="0082732D" w:rsidRPr="00114CD6">
        <w:rPr>
          <w:rFonts w:ascii="Arial" w:hAnsi="Arial" w:cs="Arial"/>
          <w:b/>
          <w:color w:val="0E0E0E"/>
          <w:sz w:val="22"/>
          <w:szCs w:val="22"/>
          <w:shd w:val="clear" w:color="auto" w:fill="FFFFFF"/>
        </w:rPr>
        <w:t xml:space="preserve"> </w:t>
      </w:r>
      <w:r w:rsidR="003521E9" w:rsidRPr="00114CD6">
        <w:rPr>
          <w:rFonts w:ascii="Arial" w:hAnsi="Arial" w:cs="Arial"/>
          <w:color w:val="0E0E0E"/>
          <w:sz w:val="22"/>
          <w:szCs w:val="22"/>
          <w:shd w:val="clear" w:color="auto" w:fill="FFFFFF"/>
        </w:rPr>
        <w:t xml:space="preserve">guidance </w:t>
      </w:r>
      <w:r w:rsidR="00DE0FD8">
        <w:rPr>
          <w:rFonts w:ascii="Arial" w:hAnsi="Arial" w:cs="Arial"/>
          <w:color w:val="0E0E0E"/>
          <w:sz w:val="22"/>
          <w:szCs w:val="22"/>
          <w:shd w:val="clear" w:color="auto" w:fill="FFFFFF"/>
        </w:rPr>
        <w:t>states</w:t>
      </w:r>
      <w:r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:</w:t>
      </w:r>
    </w:p>
    <w:p w14:paraId="1B0CA40B" w14:textId="07F5BB89" w:rsidR="005D6B80" w:rsidRPr="00254EB5" w:rsidRDefault="0082732D" w:rsidP="00254EB5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b/>
          <w:sz w:val="22"/>
          <w:szCs w:val="22"/>
        </w:rPr>
        <w:t xml:space="preserve">9 million </w:t>
      </w:r>
      <w:r w:rsidR="005D6B80" w:rsidRPr="00114CD6">
        <w:rPr>
          <w:rFonts w:ascii="Arial" w:hAnsi="Arial" w:cs="Arial"/>
          <w:b/>
          <w:sz w:val="22"/>
          <w:szCs w:val="22"/>
        </w:rPr>
        <w:t>people</w:t>
      </w:r>
      <w:r w:rsidRPr="00114CD6">
        <w:rPr>
          <w:rFonts w:ascii="Arial" w:hAnsi="Arial" w:cs="Arial"/>
          <w:b/>
          <w:sz w:val="22"/>
          <w:szCs w:val="22"/>
        </w:rPr>
        <w:t xml:space="preserve"> </w:t>
      </w:r>
      <w:r w:rsidR="00254EB5">
        <w:rPr>
          <w:rFonts w:ascii="Arial" w:hAnsi="Arial" w:cs="Arial"/>
          <w:b/>
          <w:sz w:val="22"/>
          <w:szCs w:val="22"/>
        </w:rPr>
        <w:t>have a hearing loss</w:t>
      </w:r>
      <w:r w:rsidR="00254EB5">
        <w:rPr>
          <w:rFonts w:ascii="Arial" w:hAnsi="Arial" w:cs="Arial"/>
          <w:sz w:val="22"/>
          <w:szCs w:val="22"/>
        </w:rPr>
        <w:t xml:space="preserve">, </w:t>
      </w:r>
      <w:r w:rsidR="00F67D5D" w:rsidRPr="00254EB5">
        <w:rPr>
          <w:rFonts w:ascii="Arial" w:hAnsi="Arial" w:cs="Arial"/>
          <w:sz w:val="22"/>
          <w:szCs w:val="22"/>
        </w:rPr>
        <w:t xml:space="preserve">hearing loss is one of the most common long term conditions in older people and </w:t>
      </w:r>
      <w:r w:rsidR="005D6B80" w:rsidRPr="00254EB5">
        <w:rPr>
          <w:rFonts w:ascii="Arial" w:hAnsi="Arial" w:cs="Arial"/>
          <w:sz w:val="22"/>
          <w:szCs w:val="22"/>
        </w:rPr>
        <w:t>already the third for disease burden in England (years lived with disability)</w:t>
      </w:r>
      <w:r w:rsidR="005D6B80" w:rsidRPr="00254EB5">
        <w:rPr>
          <w:rStyle w:val="FootnoteReference"/>
          <w:rFonts w:ascii="Arial" w:hAnsi="Arial" w:cs="Arial"/>
          <w:sz w:val="22"/>
          <w:szCs w:val="22"/>
        </w:rPr>
        <w:t xml:space="preserve"> </w:t>
      </w:r>
      <w:r w:rsidR="005D6B80" w:rsidRPr="00114CD6">
        <w:rPr>
          <w:rStyle w:val="FootnoteReference"/>
          <w:rFonts w:ascii="Arial" w:hAnsi="Arial" w:cs="Arial"/>
          <w:sz w:val="22"/>
          <w:szCs w:val="22"/>
        </w:rPr>
        <w:footnoteReference w:id="8"/>
      </w:r>
    </w:p>
    <w:p w14:paraId="35B18E59" w14:textId="19F0BA42" w:rsidR="001F6582" w:rsidRPr="00114CD6" w:rsidRDefault="00A75E56" w:rsidP="003521E9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>“</w:t>
      </w:r>
      <w:r w:rsidR="001F6582" w:rsidRPr="00114CD6">
        <w:rPr>
          <w:rFonts w:ascii="Arial" w:hAnsi="Arial" w:cs="Arial"/>
          <w:b/>
          <w:sz w:val="22"/>
          <w:szCs w:val="22"/>
        </w:rPr>
        <w:t>h</w:t>
      </w:r>
      <w:r w:rsidRPr="00114CD6">
        <w:rPr>
          <w:rFonts w:ascii="Arial" w:hAnsi="Arial" w:cs="Arial"/>
          <w:b/>
          <w:sz w:val="22"/>
          <w:szCs w:val="22"/>
        </w:rPr>
        <w:t>earing loss can cause feelings of isolation</w:t>
      </w:r>
      <w:r w:rsidRPr="00114CD6">
        <w:rPr>
          <w:rFonts w:ascii="Arial" w:hAnsi="Arial" w:cs="Arial"/>
          <w:sz w:val="22"/>
          <w:szCs w:val="22"/>
        </w:rPr>
        <w:t xml:space="preserve"> and low self-esteem and can lead to a significant reduction in people’s quality of life”</w:t>
      </w:r>
      <w:r w:rsidRPr="00114CD6">
        <w:rPr>
          <w:rStyle w:val="FootnoteReference"/>
          <w:rFonts w:ascii="Arial" w:hAnsi="Arial" w:cs="Arial"/>
          <w:sz w:val="22"/>
          <w:szCs w:val="22"/>
        </w:rPr>
        <w:footnoteReference w:id="9"/>
      </w:r>
      <w:r w:rsidRPr="00114CD6">
        <w:rPr>
          <w:rFonts w:ascii="Arial" w:hAnsi="Arial" w:cs="Arial"/>
          <w:sz w:val="22"/>
          <w:szCs w:val="22"/>
        </w:rPr>
        <w:t xml:space="preserve"> </w:t>
      </w:r>
      <w:r w:rsidR="009F6FB8" w:rsidRPr="00114CD6">
        <w:rPr>
          <w:rFonts w:ascii="Arial" w:hAnsi="Arial" w:cs="Arial"/>
          <w:b/>
          <w:sz w:val="22"/>
          <w:szCs w:val="22"/>
        </w:rPr>
        <w:t>and a</w:t>
      </w:r>
      <w:r w:rsidRPr="00114CD6">
        <w:rPr>
          <w:rFonts w:ascii="Arial" w:hAnsi="Arial" w:cs="Arial"/>
          <w:b/>
          <w:sz w:val="22"/>
          <w:szCs w:val="22"/>
        </w:rPr>
        <w:t xml:space="preserve"> “lack of social acceptance which results in nonparticipation in hobbies or activities they previously enjoyed</w:t>
      </w:r>
      <w:r w:rsidRPr="00114CD6">
        <w:rPr>
          <w:rFonts w:ascii="Arial" w:hAnsi="Arial" w:cs="Arial"/>
          <w:sz w:val="22"/>
          <w:szCs w:val="22"/>
        </w:rPr>
        <w:t>”</w:t>
      </w:r>
      <w:r w:rsidRPr="00114CD6">
        <w:rPr>
          <w:rStyle w:val="FootnoteReference"/>
          <w:rFonts w:ascii="Arial" w:hAnsi="Arial" w:cs="Arial"/>
          <w:sz w:val="22"/>
          <w:szCs w:val="22"/>
        </w:rPr>
        <w:t xml:space="preserve"> </w:t>
      </w:r>
      <w:r w:rsidRPr="00114CD6">
        <w:rPr>
          <w:rStyle w:val="FootnoteReference"/>
          <w:rFonts w:ascii="Arial" w:hAnsi="Arial" w:cs="Arial"/>
          <w:sz w:val="22"/>
          <w:szCs w:val="22"/>
        </w:rPr>
        <w:footnoteReference w:id="10"/>
      </w:r>
    </w:p>
    <w:p w14:paraId="23E850F0" w14:textId="1658F1B6" w:rsidR="001F6582" w:rsidRPr="00114CD6" w:rsidRDefault="001F6582" w:rsidP="003521E9">
      <w:pPr>
        <w:pStyle w:val="ListParagraph"/>
        <w:numPr>
          <w:ilvl w:val="0"/>
          <w:numId w:val="8"/>
        </w:numPr>
        <w:rPr>
          <w:rStyle w:val="FootnoteReference"/>
          <w:rFonts w:ascii="Arial" w:hAnsi="Arial" w:cs="Arial"/>
          <w:bCs/>
          <w:color w:val="000000"/>
          <w:sz w:val="22"/>
          <w:szCs w:val="22"/>
          <w:vertAlign w:val="baseline"/>
        </w:rPr>
      </w:pPr>
      <w:r w:rsidRPr="00114CD6">
        <w:rPr>
          <w:rFonts w:ascii="Arial" w:hAnsi="Arial" w:cs="Arial"/>
          <w:b/>
          <w:sz w:val="22"/>
          <w:szCs w:val="22"/>
        </w:rPr>
        <w:t>for old</w:t>
      </w:r>
      <w:r w:rsidR="00F35B14">
        <w:rPr>
          <w:rFonts w:ascii="Arial" w:hAnsi="Arial" w:cs="Arial"/>
          <w:b/>
          <w:sz w:val="22"/>
          <w:szCs w:val="22"/>
        </w:rPr>
        <w:t xml:space="preserve">er people in care homes hearing </w:t>
      </w:r>
      <w:r w:rsidR="00F35B14" w:rsidRPr="00205687">
        <w:rPr>
          <w:rFonts w:ascii="Arial" w:hAnsi="Arial" w:cs="Arial"/>
          <w:sz w:val="22"/>
          <w:szCs w:val="22"/>
        </w:rPr>
        <w:t>and sight</w:t>
      </w:r>
      <w:r w:rsidR="00F35B14">
        <w:rPr>
          <w:rFonts w:ascii="Arial" w:hAnsi="Arial" w:cs="Arial"/>
          <w:b/>
          <w:sz w:val="22"/>
          <w:szCs w:val="22"/>
        </w:rPr>
        <w:t xml:space="preserve"> </w:t>
      </w:r>
      <w:r w:rsidRPr="00114CD6">
        <w:rPr>
          <w:rFonts w:ascii="Arial" w:hAnsi="Arial" w:cs="Arial"/>
          <w:b/>
          <w:sz w:val="22"/>
          <w:szCs w:val="22"/>
        </w:rPr>
        <w:t>tests are essential to avoid isolation</w:t>
      </w:r>
      <w:r w:rsidRPr="00114CD6">
        <w:rPr>
          <w:rStyle w:val="FootnoteReference"/>
          <w:rFonts w:ascii="Arial" w:hAnsi="Arial" w:cs="Arial"/>
          <w:sz w:val="22"/>
          <w:szCs w:val="22"/>
        </w:rPr>
        <w:footnoteReference w:id="11"/>
      </w:r>
    </w:p>
    <w:p w14:paraId="6BE8351A" w14:textId="743A7D04" w:rsidR="00A75E56" w:rsidRPr="00114CD6" w:rsidRDefault="001F6582" w:rsidP="003521E9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b/>
          <w:sz w:val="22"/>
          <w:szCs w:val="22"/>
        </w:rPr>
        <w:lastRenderedPageBreak/>
        <w:t>hearing aids can help offset these and other risks</w:t>
      </w:r>
      <w:r w:rsidR="00637100" w:rsidRPr="00114CD6">
        <w:rPr>
          <w:rFonts w:ascii="Arial" w:hAnsi="Arial" w:cs="Arial"/>
          <w:b/>
          <w:sz w:val="22"/>
          <w:szCs w:val="22"/>
        </w:rPr>
        <w:t xml:space="preserve">, but </w:t>
      </w:r>
      <w:r w:rsidRPr="00114CD6">
        <w:rPr>
          <w:rFonts w:ascii="Arial" w:hAnsi="Arial" w:cs="Arial"/>
          <w:b/>
          <w:sz w:val="22"/>
          <w:szCs w:val="22"/>
        </w:rPr>
        <w:t>despite being very cos</w:t>
      </w:r>
      <w:r w:rsidR="00205687">
        <w:rPr>
          <w:rFonts w:ascii="Arial" w:hAnsi="Arial" w:cs="Arial"/>
          <w:b/>
          <w:sz w:val="22"/>
          <w:szCs w:val="22"/>
        </w:rPr>
        <w:t xml:space="preserve">t-effective most people still do not receive the </w:t>
      </w:r>
      <w:r w:rsidRPr="00114CD6">
        <w:rPr>
          <w:rFonts w:ascii="Arial" w:hAnsi="Arial" w:cs="Arial"/>
          <w:b/>
          <w:sz w:val="22"/>
          <w:szCs w:val="22"/>
        </w:rPr>
        <w:t>support they need</w:t>
      </w:r>
      <w:r w:rsidR="00A75E56" w:rsidRPr="00114CD6">
        <w:rPr>
          <w:rStyle w:val="FootnoteReference"/>
          <w:rFonts w:ascii="Arial" w:hAnsi="Arial" w:cs="Arial"/>
          <w:sz w:val="22"/>
          <w:szCs w:val="22"/>
        </w:rPr>
        <w:footnoteReference w:id="12"/>
      </w:r>
    </w:p>
    <w:p w14:paraId="3479EC64" w14:textId="77777777" w:rsidR="00A75E56" w:rsidRPr="00114CD6" w:rsidRDefault="00A75E56" w:rsidP="003521E9">
      <w:pPr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</w:p>
    <w:p w14:paraId="5FA29C09" w14:textId="41D24B51" w:rsidR="00A75E56" w:rsidRPr="00114CD6" w:rsidRDefault="009F6FB8" w:rsidP="003521E9">
      <w:pPr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 w:rsidRPr="00114CD6">
        <w:rPr>
          <w:rFonts w:ascii="Arial" w:eastAsia="Times New Roman" w:hAnsi="Arial" w:cs="Arial"/>
          <w:b/>
          <w:color w:val="000000"/>
          <w:sz w:val="22"/>
          <w:szCs w:val="22"/>
          <w:lang w:eastAsia="en-GB"/>
        </w:rPr>
        <w:t>Department of</w:t>
      </w:r>
      <w:r w:rsidR="005D6B80" w:rsidRPr="00114CD6">
        <w:rPr>
          <w:rFonts w:ascii="Arial" w:eastAsia="Times New Roman" w:hAnsi="Arial" w:cs="Arial"/>
          <w:b/>
          <w:color w:val="000000"/>
          <w:sz w:val="22"/>
          <w:szCs w:val="22"/>
          <w:lang w:eastAsia="en-GB"/>
        </w:rPr>
        <w:t xml:space="preserve"> Health and NHS England report</w:t>
      </w:r>
      <w:r w:rsidRPr="00114CD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:</w:t>
      </w:r>
    </w:p>
    <w:p w14:paraId="7EFE43B6" w14:textId="054709C5" w:rsidR="009F6FB8" w:rsidRPr="00114CD6" w:rsidRDefault="00E15C29" w:rsidP="003521E9">
      <w:pPr>
        <w:pStyle w:val="ListParagraph"/>
        <w:numPr>
          <w:ilvl w:val="0"/>
          <w:numId w:val="14"/>
        </w:numPr>
        <w:rPr>
          <w:rFonts w:ascii="Arial" w:hAnsi="Arial" w:cs="Arial"/>
          <w:color w:val="000000"/>
          <w:sz w:val="22"/>
          <w:szCs w:val="22"/>
        </w:rPr>
      </w:pP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>“</w:t>
      </w:r>
      <w:r w:rsidRPr="00114CD6">
        <w:rPr>
          <w:rFonts w:ascii="Arial" w:hAnsi="Arial" w:cs="Arial"/>
          <w:sz w:val="22"/>
          <w:szCs w:val="22"/>
        </w:rPr>
        <w:t>Deafness or</w:t>
      </w:r>
      <w:r w:rsidRPr="00114CD6">
        <w:rPr>
          <w:rFonts w:ascii="Arial" w:hAnsi="Arial" w:cs="Arial"/>
          <w:b/>
          <w:sz w:val="22"/>
          <w:szCs w:val="22"/>
        </w:rPr>
        <w:t xml:space="preserve"> </w:t>
      </w:r>
      <w:r w:rsidRPr="00886367">
        <w:rPr>
          <w:rFonts w:ascii="Arial" w:hAnsi="Arial" w:cs="Arial"/>
          <w:b/>
          <w:sz w:val="22"/>
          <w:szCs w:val="22"/>
        </w:rPr>
        <w:t>loss of hearing at any age isolates individuals</w:t>
      </w:r>
      <w:r w:rsidRPr="00114CD6">
        <w:rPr>
          <w:rFonts w:ascii="Arial" w:hAnsi="Arial" w:cs="Arial"/>
          <w:b/>
          <w:sz w:val="22"/>
          <w:szCs w:val="22"/>
        </w:rPr>
        <w:t>, cutting them off from society, life and the things they need to thrive</w:t>
      </w:r>
      <w:r w:rsidRPr="00114CD6">
        <w:rPr>
          <w:rFonts w:ascii="Arial" w:hAnsi="Arial" w:cs="Arial"/>
          <w:sz w:val="22"/>
          <w:szCs w:val="22"/>
        </w:rPr>
        <w:t xml:space="preserve">. </w:t>
      </w:r>
      <w:r w:rsidR="009F6FB8" w:rsidRPr="00114CD6">
        <w:rPr>
          <w:rFonts w:ascii="Arial" w:hAnsi="Arial" w:cs="Arial"/>
          <w:sz w:val="22"/>
          <w:szCs w:val="22"/>
        </w:rPr>
        <w:t>[</w:t>
      </w:r>
      <w:proofErr w:type="gramStart"/>
      <w:r w:rsidR="006E462A">
        <w:rPr>
          <w:rFonts w:ascii="Arial" w:hAnsi="Arial" w:cs="Arial"/>
          <w:sz w:val="22"/>
          <w:szCs w:val="22"/>
        </w:rPr>
        <w:t>this</w:t>
      </w:r>
      <w:proofErr w:type="gramEnd"/>
      <w:r w:rsidR="009F6FB8" w:rsidRPr="00114CD6">
        <w:rPr>
          <w:rFonts w:ascii="Arial" w:hAnsi="Arial" w:cs="Arial"/>
          <w:sz w:val="22"/>
          <w:szCs w:val="22"/>
        </w:rPr>
        <w:t>]</w:t>
      </w:r>
      <w:r w:rsidRPr="00114CD6">
        <w:rPr>
          <w:rFonts w:ascii="Arial" w:hAnsi="Arial" w:cs="Arial"/>
          <w:sz w:val="22"/>
          <w:szCs w:val="22"/>
        </w:rPr>
        <w:t xml:space="preserve"> </w:t>
      </w:r>
      <w:r w:rsidRPr="00114CD6">
        <w:rPr>
          <w:rFonts w:ascii="Arial" w:hAnsi="Arial" w:cs="Arial"/>
          <w:b/>
          <w:sz w:val="22"/>
          <w:szCs w:val="22"/>
        </w:rPr>
        <w:t xml:space="preserve">can lead to </w:t>
      </w:r>
      <w:r w:rsidR="005A5DBB" w:rsidRPr="00114CD6">
        <w:rPr>
          <w:rFonts w:ascii="Arial" w:hAnsi="Arial" w:cs="Arial"/>
          <w:b/>
          <w:sz w:val="22"/>
          <w:szCs w:val="22"/>
        </w:rPr>
        <w:t>…</w:t>
      </w:r>
      <w:r w:rsidRPr="00114CD6">
        <w:rPr>
          <w:rFonts w:ascii="Arial" w:hAnsi="Arial" w:cs="Arial"/>
          <w:b/>
          <w:sz w:val="22"/>
          <w:szCs w:val="22"/>
        </w:rPr>
        <w:t xml:space="preserve"> isolation, loneliness</w:t>
      </w:r>
      <w:r w:rsidRPr="00114CD6">
        <w:rPr>
          <w:rFonts w:ascii="Arial" w:hAnsi="Arial" w:cs="Arial"/>
          <w:sz w:val="22"/>
          <w:szCs w:val="22"/>
        </w:rPr>
        <w:t xml:space="preserve"> and depression.”</w:t>
      </w:r>
      <w:r w:rsidRPr="00114CD6">
        <w:rPr>
          <w:rStyle w:val="FootnoteReference"/>
          <w:rFonts w:ascii="Arial" w:hAnsi="Arial" w:cs="Arial"/>
          <w:sz w:val="22"/>
          <w:szCs w:val="22"/>
        </w:rPr>
        <w:footnoteReference w:id="13"/>
      </w:r>
    </w:p>
    <w:p w14:paraId="6383C0CE" w14:textId="1ABD5B7C" w:rsidR="003B5B03" w:rsidRPr="00114CD6" w:rsidRDefault="00330D9D" w:rsidP="003521E9">
      <w:pPr>
        <w:pStyle w:val="ListParagraph"/>
        <w:numPr>
          <w:ilvl w:val="0"/>
          <w:numId w:val="14"/>
        </w:numPr>
        <w:rPr>
          <w:rFonts w:ascii="Arial" w:hAnsi="Arial" w:cs="Arial"/>
          <w:color w:val="000000"/>
          <w:sz w:val="22"/>
          <w:szCs w:val="22"/>
        </w:rPr>
      </w:pPr>
      <w:r w:rsidRPr="00114CD6">
        <w:rPr>
          <w:rFonts w:ascii="Arial" w:hAnsi="Arial" w:cs="Arial"/>
          <w:sz w:val="22"/>
          <w:szCs w:val="22"/>
        </w:rPr>
        <w:t>“</w:t>
      </w:r>
      <w:r w:rsidRPr="00114CD6">
        <w:rPr>
          <w:rFonts w:ascii="Arial" w:hAnsi="Arial" w:cs="Arial"/>
          <w:b/>
          <w:sz w:val="22"/>
          <w:szCs w:val="22"/>
        </w:rPr>
        <w:t xml:space="preserve">In older age, hearing loss becomes a major challenge and </w:t>
      </w:r>
      <w:r w:rsidR="009F6FB8" w:rsidRPr="00114CD6">
        <w:rPr>
          <w:rFonts w:ascii="Arial" w:hAnsi="Arial" w:cs="Arial"/>
          <w:b/>
          <w:sz w:val="22"/>
          <w:szCs w:val="22"/>
        </w:rPr>
        <w:t>[</w:t>
      </w:r>
      <w:r w:rsidR="00886367">
        <w:rPr>
          <w:rFonts w:ascii="Arial" w:hAnsi="Arial" w:cs="Arial"/>
          <w:b/>
          <w:sz w:val="22"/>
          <w:szCs w:val="22"/>
        </w:rPr>
        <w:t>people</w:t>
      </w:r>
      <w:r w:rsidR="009F6FB8" w:rsidRPr="00114CD6">
        <w:rPr>
          <w:rFonts w:ascii="Arial" w:hAnsi="Arial" w:cs="Arial"/>
          <w:b/>
          <w:sz w:val="22"/>
          <w:szCs w:val="22"/>
        </w:rPr>
        <w:t>]</w:t>
      </w:r>
      <w:r w:rsidRPr="00114CD6">
        <w:rPr>
          <w:rFonts w:ascii="Arial" w:hAnsi="Arial" w:cs="Arial"/>
          <w:b/>
          <w:sz w:val="22"/>
          <w:szCs w:val="22"/>
        </w:rPr>
        <w:t xml:space="preserve"> are at greater risk of social isolation and reduced mental well-being</w:t>
      </w:r>
      <w:r w:rsidRPr="00114CD6">
        <w:rPr>
          <w:rFonts w:ascii="Arial" w:hAnsi="Arial" w:cs="Arial"/>
          <w:sz w:val="22"/>
          <w:szCs w:val="22"/>
        </w:rPr>
        <w:t xml:space="preserve">. Social isolation has an </w:t>
      </w:r>
      <w:r w:rsidR="009F6FB8" w:rsidRPr="00114CD6">
        <w:rPr>
          <w:rFonts w:ascii="Arial" w:hAnsi="Arial" w:cs="Arial"/>
          <w:sz w:val="22"/>
          <w:szCs w:val="22"/>
        </w:rPr>
        <w:t xml:space="preserve">effect on health </w:t>
      </w:r>
      <w:r w:rsidRPr="00114CD6">
        <w:rPr>
          <w:rFonts w:ascii="Arial" w:hAnsi="Arial" w:cs="Arial"/>
          <w:sz w:val="22"/>
          <w:szCs w:val="22"/>
        </w:rPr>
        <w:t>and in older people there is a strong correlation between hearing loss and cognitive decline, mental illness and dementia”</w:t>
      </w:r>
      <w:r w:rsidRPr="00114CD6">
        <w:rPr>
          <w:rStyle w:val="FootnoteReference"/>
          <w:rFonts w:ascii="Arial" w:hAnsi="Arial" w:cs="Arial"/>
          <w:sz w:val="22"/>
          <w:szCs w:val="22"/>
        </w:rPr>
        <w:t xml:space="preserve"> </w:t>
      </w:r>
      <w:r w:rsidRPr="00114CD6">
        <w:rPr>
          <w:rStyle w:val="FootnoteReference"/>
          <w:rFonts w:ascii="Arial" w:hAnsi="Arial" w:cs="Arial"/>
          <w:sz w:val="22"/>
          <w:szCs w:val="22"/>
        </w:rPr>
        <w:footnoteReference w:id="14"/>
      </w:r>
    </w:p>
    <w:p w14:paraId="3B7DC88E" w14:textId="100CAE14" w:rsidR="003B5B03" w:rsidRPr="00114CD6" w:rsidRDefault="003B5B03" w:rsidP="003521E9">
      <w:pPr>
        <w:pStyle w:val="ListParagraph"/>
        <w:numPr>
          <w:ilvl w:val="0"/>
          <w:numId w:val="9"/>
        </w:numPr>
        <w:rPr>
          <w:rFonts w:ascii="Arial" w:hAnsi="Arial" w:cs="Arial"/>
          <w:bCs/>
          <w:color w:val="000000"/>
          <w:sz w:val="22"/>
          <w:szCs w:val="22"/>
        </w:rPr>
      </w:pPr>
      <w:r w:rsidRPr="00114CD6">
        <w:rPr>
          <w:rFonts w:ascii="Arial" w:hAnsi="Arial" w:cs="Arial"/>
          <w:sz w:val="22"/>
          <w:szCs w:val="22"/>
        </w:rPr>
        <w:t>“</w:t>
      </w:r>
      <w:r w:rsidRPr="00114CD6">
        <w:rPr>
          <w:rFonts w:ascii="Arial" w:hAnsi="Arial" w:cs="Arial"/>
          <w:b/>
          <w:sz w:val="22"/>
          <w:szCs w:val="22"/>
        </w:rPr>
        <w:t>Hearing loss often occurs together with impaired vision in older age groups and it is estimated that around 12% of adults in England aged over 55 have severe h</w:t>
      </w:r>
      <w:r w:rsidR="009F6FB8" w:rsidRPr="00114CD6">
        <w:rPr>
          <w:rFonts w:ascii="Arial" w:hAnsi="Arial" w:cs="Arial"/>
          <w:b/>
          <w:sz w:val="22"/>
          <w:szCs w:val="22"/>
        </w:rPr>
        <w:t>earing loss, blindness or both</w:t>
      </w:r>
      <w:r w:rsidRPr="00114CD6">
        <w:rPr>
          <w:rFonts w:ascii="Arial" w:hAnsi="Arial" w:cs="Arial"/>
          <w:b/>
          <w:sz w:val="22"/>
          <w:szCs w:val="22"/>
        </w:rPr>
        <w:t>.</w:t>
      </w:r>
      <w:r w:rsidRPr="00114CD6">
        <w:rPr>
          <w:rFonts w:ascii="Arial" w:hAnsi="Arial" w:cs="Arial"/>
          <w:sz w:val="22"/>
          <w:szCs w:val="22"/>
        </w:rPr>
        <w:t xml:space="preserve"> </w:t>
      </w:r>
      <w:r w:rsidRPr="00114CD6">
        <w:rPr>
          <w:rFonts w:ascii="Arial" w:hAnsi="Arial" w:cs="Arial"/>
          <w:b/>
          <w:sz w:val="22"/>
          <w:szCs w:val="22"/>
        </w:rPr>
        <w:t>Dual sensory impairment</w:t>
      </w:r>
      <w:r w:rsidRPr="00114CD6">
        <w:rPr>
          <w:rFonts w:ascii="Arial" w:hAnsi="Arial" w:cs="Arial"/>
          <w:sz w:val="22"/>
          <w:szCs w:val="22"/>
        </w:rPr>
        <w:t xml:space="preserve"> has a significant impact on communication and well-being </w:t>
      </w:r>
      <w:r w:rsidR="009F6FB8" w:rsidRPr="00114CD6">
        <w:rPr>
          <w:rFonts w:ascii="Arial" w:hAnsi="Arial" w:cs="Arial"/>
          <w:sz w:val="22"/>
          <w:szCs w:val="22"/>
        </w:rPr>
        <w:t xml:space="preserve">and </w:t>
      </w:r>
      <w:r w:rsidR="009F6FB8" w:rsidRPr="00114CD6">
        <w:rPr>
          <w:rFonts w:ascii="Arial" w:hAnsi="Arial" w:cs="Arial"/>
          <w:b/>
          <w:sz w:val="22"/>
          <w:szCs w:val="22"/>
        </w:rPr>
        <w:t>can cause social isolation</w:t>
      </w:r>
      <w:r w:rsidRPr="00114CD6">
        <w:rPr>
          <w:rFonts w:ascii="Arial" w:hAnsi="Arial" w:cs="Arial"/>
          <w:sz w:val="22"/>
          <w:szCs w:val="22"/>
        </w:rPr>
        <w:t>”</w:t>
      </w:r>
      <w:r w:rsidRPr="00114CD6">
        <w:rPr>
          <w:rStyle w:val="FootnoteReference"/>
          <w:rFonts w:ascii="Arial" w:hAnsi="Arial" w:cs="Arial"/>
          <w:sz w:val="22"/>
          <w:szCs w:val="22"/>
        </w:rPr>
        <w:t xml:space="preserve"> </w:t>
      </w:r>
      <w:r w:rsidRPr="00114CD6">
        <w:rPr>
          <w:rStyle w:val="FootnoteReference"/>
          <w:rFonts w:ascii="Arial" w:hAnsi="Arial" w:cs="Arial"/>
          <w:sz w:val="22"/>
          <w:szCs w:val="22"/>
        </w:rPr>
        <w:footnoteReference w:id="15"/>
      </w:r>
    </w:p>
    <w:p w14:paraId="0CC831AF" w14:textId="77777777" w:rsidR="003C2829" w:rsidRPr="00114CD6" w:rsidRDefault="003C2829" w:rsidP="003521E9">
      <w:pPr>
        <w:rPr>
          <w:rFonts w:ascii="Arial" w:hAnsi="Arial" w:cs="Arial"/>
          <w:bCs/>
          <w:color w:val="000000"/>
          <w:sz w:val="22"/>
          <w:szCs w:val="22"/>
        </w:rPr>
      </w:pPr>
    </w:p>
    <w:p w14:paraId="7726C117" w14:textId="77777777" w:rsidR="003C2829" w:rsidRPr="00114CD6" w:rsidRDefault="003C2829" w:rsidP="003521E9">
      <w:pPr>
        <w:rPr>
          <w:rFonts w:ascii="Arial" w:hAnsi="Arial" w:cs="Arial"/>
          <w:bCs/>
          <w:color w:val="000000"/>
          <w:sz w:val="22"/>
          <w:szCs w:val="22"/>
        </w:rPr>
      </w:pPr>
    </w:p>
    <w:p w14:paraId="3BA93EDB" w14:textId="5D7D72E4" w:rsidR="00115F5F" w:rsidRPr="00114CD6" w:rsidRDefault="00115F5F" w:rsidP="003521E9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>NHS Improvement</w:t>
      </w:r>
      <w:r w:rsidR="005D6B80" w:rsidRPr="00114CD6">
        <w:rPr>
          <w:rFonts w:ascii="Arial" w:hAnsi="Arial" w:cs="Arial"/>
          <w:b/>
          <w:bCs/>
          <w:color w:val="000000"/>
          <w:sz w:val="22"/>
          <w:szCs w:val="22"/>
        </w:rPr>
        <w:t xml:space="preserve"> (formerly Monitor) </w:t>
      </w:r>
      <w:r w:rsidR="009F6FB8" w:rsidRPr="00114CD6">
        <w:rPr>
          <w:rFonts w:ascii="Arial" w:hAnsi="Arial" w:cs="Arial"/>
          <w:b/>
          <w:bCs/>
          <w:color w:val="000000"/>
          <w:sz w:val="22"/>
          <w:szCs w:val="22"/>
        </w:rPr>
        <w:t>note</w:t>
      </w:r>
      <w:r w:rsidR="005D6B80" w:rsidRPr="00114CD6">
        <w:rPr>
          <w:rFonts w:ascii="Arial" w:hAnsi="Arial" w:cs="Arial"/>
          <w:b/>
          <w:bCs/>
          <w:color w:val="000000"/>
          <w:sz w:val="22"/>
          <w:szCs w:val="22"/>
        </w:rPr>
        <w:t>s</w:t>
      </w:r>
      <w:r w:rsidR="009F6FB8" w:rsidRPr="00114CD6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08274DA2" w14:textId="4EA60FA8" w:rsidR="00115F5F" w:rsidRPr="00114CD6" w:rsidRDefault="00115F5F" w:rsidP="003521E9">
      <w:pPr>
        <w:pStyle w:val="ListParagraph"/>
        <w:numPr>
          <w:ilvl w:val="0"/>
          <w:numId w:val="10"/>
        </w:numPr>
        <w:rPr>
          <w:rFonts w:ascii="Arial" w:hAnsi="Arial" w:cs="Arial"/>
          <w:bCs/>
          <w:color w:val="000000"/>
          <w:sz w:val="22"/>
          <w:szCs w:val="22"/>
        </w:rPr>
      </w:pPr>
      <w:r w:rsidRPr="00114CD6">
        <w:rPr>
          <w:rFonts w:ascii="Arial" w:hAnsi="Arial" w:cs="Arial"/>
          <w:bCs/>
          <w:color w:val="000000"/>
          <w:sz w:val="22"/>
          <w:szCs w:val="22"/>
        </w:rPr>
        <w:t xml:space="preserve"> “</w:t>
      </w:r>
      <w:r w:rsidRPr="00114CD6">
        <w:rPr>
          <w:rFonts w:ascii="Arial" w:hAnsi="Arial" w:cs="Arial"/>
          <w:sz w:val="22"/>
          <w:szCs w:val="22"/>
        </w:rPr>
        <w:t xml:space="preserve">Prevention and </w:t>
      </w:r>
      <w:r w:rsidRPr="00114CD6">
        <w:rPr>
          <w:rFonts w:ascii="Arial" w:hAnsi="Arial" w:cs="Arial"/>
          <w:b/>
          <w:sz w:val="22"/>
          <w:szCs w:val="22"/>
        </w:rPr>
        <w:t>early diagnosis of hearing loss can significantly reduce the impacts of hearing loss, including social isolation and mental ill health</w:t>
      </w:r>
      <w:r w:rsidRPr="00114CD6">
        <w:rPr>
          <w:rFonts w:ascii="Arial" w:hAnsi="Arial" w:cs="Arial"/>
          <w:sz w:val="22"/>
          <w:szCs w:val="22"/>
        </w:rPr>
        <w:t>”</w:t>
      </w:r>
      <w:r w:rsidRPr="00114CD6">
        <w:rPr>
          <w:rStyle w:val="FootnoteReference"/>
          <w:rFonts w:ascii="Arial" w:hAnsi="Arial" w:cs="Arial"/>
          <w:sz w:val="22"/>
          <w:szCs w:val="22"/>
        </w:rPr>
        <w:footnoteReference w:id="16"/>
      </w:r>
    </w:p>
    <w:p w14:paraId="6AFC82FF" w14:textId="77777777" w:rsidR="003C2829" w:rsidRPr="00114CD6" w:rsidRDefault="003C2829" w:rsidP="003521E9">
      <w:pPr>
        <w:rPr>
          <w:rFonts w:ascii="Arial" w:hAnsi="Arial" w:cs="Arial"/>
          <w:bCs/>
          <w:color w:val="000000"/>
          <w:sz w:val="22"/>
          <w:szCs w:val="22"/>
        </w:rPr>
      </w:pPr>
    </w:p>
    <w:p w14:paraId="79A8569E" w14:textId="40263F1D" w:rsidR="00093DEA" w:rsidRPr="00114CD6" w:rsidRDefault="00962B1F" w:rsidP="003521E9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 xml:space="preserve">The World Health Organisation </w:t>
      </w:r>
    </w:p>
    <w:p w14:paraId="421730E6" w14:textId="181D4363" w:rsidR="002D5D33" w:rsidRPr="00114CD6" w:rsidRDefault="00093DEA" w:rsidP="003521E9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2"/>
          <w:szCs w:val="22"/>
        </w:rPr>
      </w:pPr>
      <w:r w:rsidRPr="00114CD6">
        <w:rPr>
          <w:rFonts w:ascii="Arial" w:hAnsi="Arial" w:cs="Arial"/>
          <w:bCs/>
          <w:color w:val="000000"/>
          <w:sz w:val="22"/>
          <w:szCs w:val="22"/>
        </w:rPr>
        <w:t>“</w:t>
      </w:r>
      <w:r w:rsidRPr="00114CD6">
        <w:rPr>
          <w:rFonts w:ascii="Arial" w:hAnsi="Arial" w:cs="Arial"/>
          <w:b/>
          <w:sz w:val="22"/>
          <w:szCs w:val="22"/>
        </w:rPr>
        <w:t>Exclusion from communication can have a significant impact on everyday life, causing feelings of loneliness, isolation,</w:t>
      </w:r>
      <w:r w:rsidRPr="00114CD6">
        <w:rPr>
          <w:rFonts w:ascii="Arial" w:hAnsi="Arial" w:cs="Arial"/>
          <w:sz w:val="22"/>
          <w:szCs w:val="22"/>
        </w:rPr>
        <w:t xml:space="preserve"> and frustration, </w:t>
      </w:r>
      <w:r w:rsidRPr="00114CD6">
        <w:rPr>
          <w:rFonts w:ascii="Arial" w:hAnsi="Arial" w:cs="Arial"/>
          <w:b/>
          <w:sz w:val="22"/>
          <w:szCs w:val="22"/>
        </w:rPr>
        <w:t>particularly among older people with hearing loss.”</w:t>
      </w:r>
      <w:r w:rsidRPr="00114CD6">
        <w:rPr>
          <w:rStyle w:val="FootnoteReference"/>
          <w:rFonts w:ascii="Arial" w:hAnsi="Arial" w:cs="Arial"/>
          <w:sz w:val="22"/>
          <w:szCs w:val="22"/>
        </w:rPr>
        <w:footnoteReference w:id="17"/>
      </w:r>
    </w:p>
    <w:p w14:paraId="174559D8" w14:textId="3314D9BD" w:rsidR="003C2829" w:rsidRPr="00114CD6" w:rsidRDefault="002D5D33" w:rsidP="003521E9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2"/>
          <w:szCs w:val="22"/>
        </w:rPr>
      </w:pPr>
      <w:r w:rsidRPr="00114CD6">
        <w:rPr>
          <w:rFonts w:ascii="Arial" w:hAnsi="Arial" w:cs="Arial"/>
          <w:bCs/>
          <w:sz w:val="22"/>
          <w:szCs w:val="22"/>
        </w:rPr>
        <w:t>“</w:t>
      </w:r>
      <w:r w:rsidR="003521E9" w:rsidRPr="00114CD6">
        <w:rPr>
          <w:rFonts w:ascii="Arial" w:hAnsi="Arial" w:cs="Arial"/>
          <w:sz w:val="22"/>
          <w:szCs w:val="22"/>
          <w:shd w:val="clear" w:color="auto" w:fill="FFFFFF"/>
        </w:rPr>
        <w:t xml:space="preserve">In </w:t>
      </w:r>
      <w:r w:rsidRPr="00114CD6">
        <w:rPr>
          <w:rFonts w:ascii="Arial" w:hAnsi="Arial" w:cs="Arial"/>
          <w:sz w:val="22"/>
          <w:szCs w:val="22"/>
          <w:shd w:val="clear" w:color="auto" w:fill="FFFFFF"/>
        </w:rPr>
        <w:t xml:space="preserve">adulthood, </w:t>
      </w:r>
      <w:r w:rsidRPr="00114CD6">
        <w:rPr>
          <w:rFonts w:ascii="Arial" w:hAnsi="Arial" w:cs="Arial"/>
          <w:b/>
          <w:sz w:val="22"/>
          <w:szCs w:val="22"/>
          <w:shd w:val="clear" w:color="auto" w:fill="FFFFFF"/>
        </w:rPr>
        <w:t xml:space="preserve">disabling hearing impairment can lead to embarrassment, loneliness, social isolation </w:t>
      </w:r>
      <w:r w:rsidR="00962B1F" w:rsidRPr="00114CD6">
        <w:rPr>
          <w:rFonts w:ascii="Arial" w:hAnsi="Arial" w:cs="Arial"/>
          <w:sz w:val="22"/>
          <w:szCs w:val="22"/>
          <w:shd w:val="clear" w:color="auto" w:fill="FFFFFF"/>
        </w:rPr>
        <w:t>…..</w:t>
      </w:r>
      <w:r w:rsidRPr="00114CD6">
        <w:rPr>
          <w:rFonts w:ascii="Arial" w:hAnsi="Arial" w:cs="Arial"/>
          <w:sz w:val="22"/>
          <w:szCs w:val="22"/>
          <w:shd w:val="clear" w:color="auto" w:fill="FFFFFF"/>
        </w:rPr>
        <w:t>”</w:t>
      </w:r>
      <w:r w:rsidRPr="00114CD6">
        <w:rPr>
          <w:rStyle w:val="FootnoteReference"/>
          <w:rFonts w:ascii="Arial" w:hAnsi="Arial" w:cs="Arial"/>
          <w:sz w:val="22"/>
          <w:szCs w:val="22"/>
          <w:shd w:val="clear" w:color="auto" w:fill="FFFFFF"/>
        </w:rPr>
        <w:footnoteReference w:id="18"/>
      </w:r>
    </w:p>
    <w:p w14:paraId="5A9461A0" w14:textId="77777777" w:rsidR="003C2829" w:rsidRPr="00114CD6" w:rsidRDefault="003C2829" w:rsidP="003521E9">
      <w:pPr>
        <w:rPr>
          <w:rFonts w:ascii="Arial" w:hAnsi="Arial" w:cs="Arial"/>
          <w:bCs/>
          <w:color w:val="000000"/>
          <w:sz w:val="22"/>
          <w:szCs w:val="22"/>
        </w:rPr>
      </w:pPr>
    </w:p>
    <w:p w14:paraId="61DB9958" w14:textId="6F0C2936" w:rsidR="009E75FE" w:rsidRPr="00114CD6" w:rsidRDefault="009E75FE" w:rsidP="003521E9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 xml:space="preserve">National Academies </w:t>
      </w:r>
    </w:p>
    <w:p w14:paraId="38CDEA29" w14:textId="71C6546A" w:rsidR="00285377" w:rsidRPr="00114CD6" w:rsidRDefault="004271EE" w:rsidP="003521E9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/>
          <w:sz w:val="22"/>
          <w:szCs w:val="22"/>
        </w:rPr>
      </w:pPr>
      <w:r w:rsidRPr="00114CD6">
        <w:rPr>
          <w:rFonts w:ascii="Arial" w:hAnsi="Arial" w:cs="Arial"/>
          <w:bCs/>
          <w:color w:val="000000"/>
          <w:sz w:val="22"/>
          <w:szCs w:val="22"/>
        </w:rPr>
        <w:t>“</w:t>
      </w:r>
      <w:r w:rsidR="003521E9" w:rsidRPr="00114CD6">
        <w:rPr>
          <w:rFonts w:ascii="Arial" w:hAnsi="Arial" w:cs="Arial"/>
          <w:b/>
          <w:bCs/>
          <w:color w:val="000000"/>
          <w:sz w:val="22"/>
          <w:szCs w:val="22"/>
        </w:rPr>
        <w:t xml:space="preserve">For </w:t>
      </w:r>
      <w:r w:rsidR="00962B1F" w:rsidRPr="00114CD6">
        <w:rPr>
          <w:rFonts w:ascii="Arial" w:hAnsi="Arial" w:cs="Arial"/>
          <w:b/>
          <w:bCs/>
          <w:color w:val="000000"/>
          <w:sz w:val="22"/>
          <w:szCs w:val="22"/>
        </w:rPr>
        <w:t xml:space="preserve">people with hearing loss, [the environment and support they receive] may mean the difference between participating and </w:t>
      </w: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>engaging</w:t>
      </w:r>
      <w:r w:rsidR="00962B1F" w:rsidRPr="00114CD6">
        <w:rPr>
          <w:rFonts w:ascii="Arial" w:hAnsi="Arial" w:cs="Arial"/>
          <w:b/>
          <w:bCs/>
          <w:color w:val="000000"/>
          <w:sz w:val="22"/>
          <w:szCs w:val="22"/>
        </w:rPr>
        <w:t xml:space="preserve"> with their community and feeling socially isolated</w:t>
      </w:r>
      <w:r w:rsidR="00962B1F" w:rsidRPr="00114CD6">
        <w:rPr>
          <w:rFonts w:ascii="Arial" w:hAnsi="Arial" w:cs="Arial"/>
          <w:bCs/>
          <w:color w:val="000000"/>
          <w:sz w:val="22"/>
          <w:szCs w:val="22"/>
        </w:rPr>
        <w:t>…. Despite the critical importance of communication, many older adults have a hearing loss that interferes with their social interactions and enjoyment of life”</w:t>
      </w:r>
      <w:r w:rsidR="00962B1F" w:rsidRPr="00114CD6">
        <w:rPr>
          <w:rStyle w:val="FootnoteReference"/>
          <w:rFonts w:ascii="Arial" w:hAnsi="Arial" w:cs="Arial"/>
          <w:color w:val="000000"/>
          <w:sz w:val="22"/>
          <w:szCs w:val="22"/>
          <w:shd w:val="clear" w:color="auto" w:fill="FAF8F6"/>
        </w:rPr>
        <w:t xml:space="preserve"> </w:t>
      </w:r>
      <w:r w:rsidR="00962B1F" w:rsidRPr="00114CD6">
        <w:rPr>
          <w:rStyle w:val="FootnoteReference"/>
          <w:rFonts w:ascii="Arial" w:hAnsi="Arial" w:cs="Arial"/>
          <w:color w:val="000000"/>
          <w:sz w:val="22"/>
          <w:szCs w:val="22"/>
          <w:shd w:val="clear" w:color="auto" w:fill="FAF8F6"/>
        </w:rPr>
        <w:footnoteReference w:id="19"/>
      </w:r>
    </w:p>
    <w:p w14:paraId="56445FB3" w14:textId="77777777" w:rsidR="004271EE" w:rsidRPr="00114CD6" w:rsidRDefault="004271EE" w:rsidP="003521E9">
      <w:pPr>
        <w:pStyle w:val="ListParagraph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14:paraId="4E9D04B4" w14:textId="057CD8B1" w:rsidR="00285377" w:rsidRPr="00114CD6" w:rsidRDefault="00285377" w:rsidP="003521E9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114CD6">
        <w:rPr>
          <w:rFonts w:ascii="Arial" w:hAnsi="Arial" w:cs="Arial"/>
          <w:b/>
          <w:bCs/>
          <w:color w:val="000000"/>
          <w:sz w:val="22"/>
          <w:szCs w:val="22"/>
        </w:rPr>
        <w:t>Health Survey England</w:t>
      </w:r>
    </w:p>
    <w:p w14:paraId="78CA571C" w14:textId="7B4FBF66" w:rsidR="00285377" w:rsidRPr="00114CD6" w:rsidRDefault="00285377" w:rsidP="003521E9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bCs/>
          <w:color w:val="000000"/>
          <w:sz w:val="22"/>
          <w:szCs w:val="22"/>
        </w:rPr>
        <w:t>“</w:t>
      </w:r>
      <w:r w:rsidRPr="00114CD6">
        <w:rPr>
          <w:rFonts w:ascii="Arial" w:hAnsi="Arial" w:cs="Arial"/>
          <w:b/>
          <w:sz w:val="22"/>
          <w:szCs w:val="22"/>
        </w:rPr>
        <w:t xml:space="preserve">Hearing loss can impede communication </w:t>
      </w:r>
      <w:r w:rsidRPr="00114CD6">
        <w:rPr>
          <w:rFonts w:ascii="Arial" w:hAnsi="Arial" w:cs="Arial"/>
          <w:sz w:val="22"/>
          <w:szCs w:val="22"/>
        </w:rPr>
        <w:t xml:space="preserve">in social, educational and work settings, </w:t>
      </w:r>
      <w:r w:rsidRPr="00114CD6">
        <w:rPr>
          <w:rFonts w:ascii="Arial" w:hAnsi="Arial" w:cs="Arial"/>
          <w:b/>
          <w:sz w:val="22"/>
          <w:szCs w:val="22"/>
        </w:rPr>
        <w:t>leading to a sense of isolation</w:t>
      </w:r>
      <w:r w:rsidRPr="00114CD6">
        <w:rPr>
          <w:rFonts w:ascii="Arial" w:hAnsi="Arial" w:cs="Arial"/>
          <w:sz w:val="22"/>
          <w:szCs w:val="22"/>
        </w:rPr>
        <w:t xml:space="preserve"> as well as the consequences of misunderstanding. </w:t>
      </w:r>
      <w:r w:rsidRPr="00114CD6">
        <w:rPr>
          <w:rFonts w:ascii="Arial" w:hAnsi="Arial" w:cs="Arial"/>
          <w:b/>
          <w:sz w:val="22"/>
          <w:szCs w:val="22"/>
        </w:rPr>
        <w:t>These can lead to social withdrawal and to depression</w:t>
      </w:r>
      <w:r w:rsidRPr="00114CD6">
        <w:rPr>
          <w:rFonts w:ascii="Arial" w:hAnsi="Arial" w:cs="Arial"/>
          <w:sz w:val="22"/>
          <w:szCs w:val="22"/>
        </w:rPr>
        <w:t>”</w:t>
      </w:r>
      <w:r w:rsidRPr="00114CD6">
        <w:rPr>
          <w:rStyle w:val="FootnoteReference"/>
          <w:rFonts w:ascii="Arial" w:hAnsi="Arial" w:cs="Arial"/>
          <w:sz w:val="22"/>
          <w:szCs w:val="22"/>
        </w:rPr>
        <w:footnoteReference w:id="20"/>
      </w:r>
    </w:p>
    <w:p w14:paraId="628AFA88" w14:textId="3D6E9E52" w:rsidR="009C06C6" w:rsidRPr="00114CD6" w:rsidRDefault="003C2829" w:rsidP="003521E9">
      <w:pPr>
        <w:rPr>
          <w:rFonts w:ascii="Arial" w:hAnsi="Arial" w:cs="Arial"/>
          <w:sz w:val="22"/>
          <w:szCs w:val="22"/>
        </w:rPr>
      </w:pPr>
      <w:r w:rsidRPr="00114CD6">
        <w:rPr>
          <w:rFonts w:ascii="Arial" w:hAnsi="Arial" w:cs="Arial"/>
          <w:color w:val="000000"/>
          <w:sz w:val="22"/>
          <w:szCs w:val="22"/>
        </w:rPr>
        <w:t xml:space="preserve"> </w:t>
      </w:r>
    </w:p>
    <w:sectPr w:rsidR="009C06C6" w:rsidRPr="00114CD6" w:rsidSect="00576FEA">
      <w:headerReference w:type="default" r:id="rId10"/>
      <w:footerReference w:type="default" r:id="rId11"/>
      <w:pgSz w:w="11900" w:h="16840"/>
      <w:pgMar w:top="1134" w:right="1552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0B97FE" w14:textId="77777777" w:rsidR="00A238E9" w:rsidRDefault="00A238E9" w:rsidP="001236A3">
      <w:r>
        <w:separator/>
      </w:r>
    </w:p>
  </w:endnote>
  <w:endnote w:type="continuationSeparator" w:id="0">
    <w:p w14:paraId="7D7C4B3D" w14:textId="77777777" w:rsidR="00A238E9" w:rsidRDefault="00A238E9" w:rsidP="00123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23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81FF3C" w14:textId="11BC6993" w:rsidR="00871D0F" w:rsidRDefault="00871D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213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9F50424" w14:textId="77777777" w:rsidR="00871D0F" w:rsidRDefault="00871D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8E41A" w14:textId="77777777" w:rsidR="00A238E9" w:rsidRDefault="00A238E9" w:rsidP="001236A3">
      <w:r>
        <w:separator/>
      </w:r>
    </w:p>
  </w:footnote>
  <w:footnote w:type="continuationSeparator" w:id="0">
    <w:p w14:paraId="7DA69B2A" w14:textId="77777777" w:rsidR="00A238E9" w:rsidRDefault="00A238E9" w:rsidP="001236A3">
      <w:r>
        <w:continuationSeparator/>
      </w:r>
    </w:p>
  </w:footnote>
  <w:footnote w:id="1">
    <w:p w14:paraId="168C7935" w14:textId="77777777" w:rsidR="005172C0" w:rsidRPr="00114CD6" w:rsidRDefault="005172C0" w:rsidP="005172C0">
      <w:pPr>
        <w:pStyle w:val="Heading1"/>
        <w:shd w:val="clear" w:color="auto" w:fill="FFFFFF"/>
        <w:spacing w:before="0"/>
        <w:contextualSpacing/>
        <w:textAlignment w:val="baseline"/>
        <w:rPr>
          <w:rFonts w:ascii="Arial" w:hAnsi="Arial" w:cs="Arial"/>
          <w:color w:val="auto"/>
          <w:sz w:val="14"/>
          <w:szCs w:val="16"/>
        </w:rPr>
      </w:pPr>
      <w:r w:rsidRPr="00114CD6">
        <w:rPr>
          <w:rStyle w:val="FootnoteReference"/>
          <w:rFonts w:ascii="Arial" w:hAnsi="Arial" w:cs="Arial"/>
          <w:color w:val="auto"/>
          <w:sz w:val="14"/>
          <w:szCs w:val="16"/>
        </w:rPr>
        <w:footnoteRef/>
      </w:r>
      <w:r w:rsidRPr="00114CD6">
        <w:rPr>
          <w:rFonts w:ascii="Arial" w:hAnsi="Arial" w:cs="Arial"/>
          <w:color w:val="auto"/>
          <w:sz w:val="14"/>
          <w:szCs w:val="16"/>
        </w:rPr>
        <w:t xml:space="preserve"> </w:t>
      </w:r>
      <w:r w:rsidRPr="00114CD6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Department for Digital, Culture, Media &amp; Sport</w:t>
      </w:r>
      <w:r w:rsidRPr="00114CD6">
        <w:rPr>
          <w:rFonts w:ascii="Arial" w:hAnsi="Arial" w:cs="Arial"/>
          <w:color w:val="auto"/>
          <w:sz w:val="14"/>
          <w:szCs w:val="16"/>
          <w:shd w:val="clear" w:color="auto" w:fill="FFFFFF"/>
        </w:rPr>
        <w:t>, </w:t>
      </w:r>
      <w:r w:rsidRPr="00114CD6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Office for Civil Society</w:t>
      </w:r>
      <w:r w:rsidRPr="00114CD6">
        <w:rPr>
          <w:rFonts w:ascii="Arial" w:hAnsi="Arial" w:cs="Arial"/>
          <w:color w:val="auto"/>
          <w:sz w:val="14"/>
          <w:szCs w:val="16"/>
          <w:shd w:val="clear" w:color="auto" w:fill="FFFFFF"/>
        </w:rPr>
        <w:t>, and </w:t>
      </w:r>
      <w:r w:rsidRPr="00114CD6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 xml:space="preserve">Tracey Crouch MP, 2018, </w:t>
      </w:r>
      <w:r w:rsidRPr="00114CD6">
        <w:rPr>
          <w:rFonts w:ascii="Arial" w:hAnsi="Arial" w:cs="Arial"/>
          <w:color w:val="auto"/>
          <w:sz w:val="14"/>
          <w:szCs w:val="16"/>
        </w:rPr>
        <w:t xml:space="preserve">Call for evidence on approach to Loneliness Strategy, </w:t>
      </w:r>
      <w:hyperlink r:id="rId1" w:history="1">
        <w:r w:rsidRPr="00114CD6">
          <w:rPr>
            <w:rStyle w:val="Hyperlink"/>
            <w:rFonts w:ascii="Arial" w:hAnsi="Arial" w:cs="Arial"/>
            <w:sz w:val="14"/>
            <w:szCs w:val="16"/>
          </w:rPr>
          <w:t>https://www.gov.uk/government/consultations/call-for-evidence-on-approach-to-loneliness-strategy</w:t>
        </w:r>
      </w:hyperlink>
      <w:r w:rsidRPr="00114CD6">
        <w:rPr>
          <w:rFonts w:ascii="Arial" w:hAnsi="Arial" w:cs="Arial"/>
          <w:color w:val="auto"/>
          <w:sz w:val="14"/>
          <w:szCs w:val="16"/>
        </w:rPr>
        <w:t xml:space="preserve">  accessed 19 July 2018</w:t>
      </w:r>
    </w:p>
  </w:footnote>
  <w:footnote w:id="2">
    <w:p w14:paraId="12F74038" w14:textId="58B2CB6E" w:rsidR="00903818" w:rsidRPr="00114CD6" w:rsidRDefault="00903818" w:rsidP="003414D9">
      <w:pPr>
        <w:pStyle w:val="Heading1"/>
        <w:shd w:val="clear" w:color="auto" w:fill="FFFFFF"/>
        <w:spacing w:before="0"/>
        <w:contextualSpacing/>
        <w:textAlignment w:val="baseline"/>
        <w:rPr>
          <w:rFonts w:ascii="Arial" w:hAnsi="Arial" w:cs="Arial"/>
          <w:color w:val="auto"/>
          <w:sz w:val="14"/>
          <w:szCs w:val="16"/>
        </w:rPr>
      </w:pPr>
      <w:r w:rsidRPr="00114CD6">
        <w:rPr>
          <w:rStyle w:val="FootnoteReference"/>
          <w:rFonts w:ascii="Arial" w:hAnsi="Arial" w:cs="Arial"/>
          <w:color w:val="auto"/>
          <w:sz w:val="14"/>
          <w:szCs w:val="16"/>
        </w:rPr>
        <w:footnoteRef/>
      </w:r>
      <w:r w:rsidRPr="00114CD6">
        <w:rPr>
          <w:rFonts w:ascii="Arial" w:hAnsi="Arial" w:cs="Arial"/>
          <w:color w:val="auto"/>
          <w:sz w:val="14"/>
          <w:szCs w:val="16"/>
        </w:rPr>
        <w:t xml:space="preserve"> </w:t>
      </w:r>
      <w:r w:rsidRPr="00114CD6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Department for Digital, Culture, Media &amp; Sport</w:t>
      </w:r>
      <w:r w:rsidRPr="00114CD6">
        <w:rPr>
          <w:rFonts w:ascii="Arial" w:hAnsi="Arial" w:cs="Arial"/>
          <w:color w:val="auto"/>
          <w:sz w:val="14"/>
          <w:szCs w:val="16"/>
          <w:shd w:val="clear" w:color="auto" w:fill="FFFFFF"/>
        </w:rPr>
        <w:t>, </w:t>
      </w:r>
      <w:r w:rsidRPr="00114CD6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Office for Civil Society</w:t>
      </w:r>
      <w:r w:rsidRPr="00114CD6">
        <w:rPr>
          <w:rFonts w:ascii="Arial" w:hAnsi="Arial" w:cs="Arial"/>
          <w:color w:val="auto"/>
          <w:sz w:val="14"/>
          <w:szCs w:val="16"/>
          <w:shd w:val="clear" w:color="auto" w:fill="FFFFFF"/>
        </w:rPr>
        <w:t>, and </w:t>
      </w:r>
      <w:r w:rsidRPr="00114CD6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 xml:space="preserve">Tracey Crouch MP, 2018, </w:t>
      </w:r>
      <w:r w:rsidRPr="00114CD6">
        <w:rPr>
          <w:rFonts w:ascii="Arial" w:hAnsi="Arial" w:cs="Arial"/>
          <w:color w:val="auto"/>
          <w:sz w:val="14"/>
          <w:szCs w:val="16"/>
        </w:rPr>
        <w:t xml:space="preserve">Call for evidence on approach to Loneliness Strategy, </w:t>
      </w:r>
      <w:hyperlink r:id="rId2" w:history="1">
        <w:r w:rsidRPr="00114CD6">
          <w:rPr>
            <w:rStyle w:val="Hyperlink"/>
            <w:rFonts w:ascii="Arial" w:hAnsi="Arial" w:cs="Arial"/>
            <w:sz w:val="14"/>
            <w:szCs w:val="16"/>
          </w:rPr>
          <w:t>https://www.gov.uk/government/consultations/call-for-evidence-on-approach-to-loneliness-strategy</w:t>
        </w:r>
      </w:hyperlink>
      <w:r w:rsidRPr="00114CD6">
        <w:rPr>
          <w:rFonts w:ascii="Arial" w:hAnsi="Arial" w:cs="Arial"/>
          <w:color w:val="auto"/>
          <w:sz w:val="14"/>
          <w:szCs w:val="16"/>
        </w:rPr>
        <w:t xml:space="preserve">  accessed 19 July 2018</w:t>
      </w:r>
    </w:p>
  </w:footnote>
  <w:footnote w:id="3">
    <w:p w14:paraId="1FC847F3" w14:textId="0E867E95" w:rsidR="00903818" w:rsidRPr="000F3913" w:rsidRDefault="00903818" w:rsidP="003414D9">
      <w:pPr>
        <w:pStyle w:val="Heading1"/>
        <w:shd w:val="clear" w:color="auto" w:fill="FFFFFF"/>
        <w:spacing w:before="0"/>
        <w:contextualSpacing/>
        <w:textAlignment w:val="baseline"/>
        <w:rPr>
          <w:rFonts w:ascii="Arial" w:hAnsi="Arial" w:cs="Arial"/>
          <w:color w:val="auto"/>
          <w:sz w:val="16"/>
          <w:szCs w:val="16"/>
        </w:rPr>
      </w:pPr>
      <w:r w:rsidRPr="00114CD6">
        <w:rPr>
          <w:rStyle w:val="FootnoteReference"/>
          <w:rFonts w:ascii="Arial" w:hAnsi="Arial" w:cs="Arial"/>
          <w:color w:val="auto"/>
          <w:sz w:val="14"/>
          <w:szCs w:val="16"/>
        </w:rPr>
        <w:footnoteRef/>
      </w:r>
      <w:r w:rsidRPr="00114CD6">
        <w:rPr>
          <w:rFonts w:ascii="Arial" w:hAnsi="Arial" w:cs="Arial"/>
          <w:color w:val="auto"/>
          <w:sz w:val="14"/>
          <w:szCs w:val="16"/>
        </w:rPr>
        <w:t xml:space="preserve"> </w:t>
      </w:r>
      <w:r w:rsidRPr="00114CD6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Department for Digital, Culture, Media &amp; Sport</w:t>
      </w:r>
      <w:r w:rsidRPr="00114CD6">
        <w:rPr>
          <w:rFonts w:ascii="Arial" w:hAnsi="Arial" w:cs="Arial"/>
          <w:color w:val="auto"/>
          <w:sz w:val="14"/>
          <w:szCs w:val="16"/>
          <w:shd w:val="clear" w:color="auto" w:fill="FFFFFF"/>
        </w:rPr>
        <w:t>, </w:t>
      </w:r>
      <w:r w:rsidRPr="00114CD6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Office for Civil Society</w:t>
      </w:r>
      <w:r w:rsidRPr="00114CD6">
        <w:rPr>
          <w:rFonts w:ascii="Arial" w:hAnsi="Arial" w:cs="Arial"/>
          <w:color w:val="auto"/>
          <w:sz w:val="14"/>
          <w:szCs w:val="16"/>
          <w:shd w:val="clear" w:color="auto" w:fill="FFFFFF"/>
        </w:rPr>
        <w:t>, and </w:t>
      </w:r>
      <w:r w:rsidRPr="00114CD6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 xml:space="preserve">Tracey Crouch MP, 2018, </w:t>
      </w:r>
      <w:r w:rsidRPr="00114CD6">
        <w:rPr>
          <w:rFonts w:ascii="Arial" w:hAnsi="Arial" w:cs="Arial"/>
          <w:color w:val="auto"/>
          <w:sz w:val="14"/>
          <w:szCs w:val="16"/>
        </w:rPr>
        <w:t xml:space="preserve">Call for evidence on approach to Loneliness Strategy, </w:t>
      </w:r>
      <w:hyperlink r:id="rId3" w:history="1">
        <w:r w:rsidRPr="00114CD6">
          <w:rPr>
            <w:rStyle w:val="Hyperlink"/>
            <w:rFonts w:ascii="Arial" w:hAnsi="Arial" w:cs="Arial"/>
            <w:sz w:val="14"/>
            <w:szCs w:val="16"/>
          </w:rPr>
          <w:t>https://www.gov.uk/government/consultations/call-for-evidence-on-approach-to-loneliness-strategy</w:t>
        </w:r>
      </w:hyperlink>
      <w:r w:rsidRPr="00114CD6">
        <w:rPr>
          <w:rFonts w:ascii="Arial" w:hAnsi="Arial" w:cs="Arial"/>
          <w:color w:val="auto"/>
          <w:sz w:val="14"/>
          <w:szCs w:val="16"/>
        </w:rPr>
        <w:t xml:space="preserve">  accessed 19 July 2018</w:t>
      </w:r>
    </w:p>
  </w:footnote>
  <w:footnote w:id="4">
    <w:p w14:paraId="72F8A4C4" w14:textId="06D54E71" w:rsidR="00903818" w:rsidRPr="00205687" w:rsidRDefault="00903818" w:rsidP="000F3913">
      <w:pPr>
        <w:pStyle w:val="Heading1"/>
        <w:shd w:val="clear" w:color="auto" w:fill="FFFFFF"/>
        <w:spacing w:before="0"/>
        <w:contextualSpacing/>
        <w:textAlignment w:val="baseline"/>
        <w:rPr>
          <w:rFonts w:ascii="Arial" w:hAnsi="Arial" w:cs="Arial"/>
          <w:color w:val="auto"/>
          <w:sz w:val="14"/>
          <w:szCs w:val="16"/>
        </w:rPr>
      </w:pPr>
      <w:r w:rsidRPr="00205687">
        <w:rPr>
          <w:rStyle w:val="FootnoteReference"/>
          <w:rFonts w:ascii="Arial" w:hAnsi="Arial" w:cs="Arial"/>
          <w:color w:val="auto"/>
          <w:sz w:val="14"/>
          <w:szCs w:val="16"/>
        </w:rPr>
        <w:footnoteRef/>
      </w:r>
      <w:r w:rsidRPr="00205687">
        <w:rPr>
          <w:rFonts w:ascii="Arial" w:hAnsi="Arial" w:cs="Arial"/>
          <w:color w:val="auto"/>
          <w:sz w:val="14"/>
          <w:szCs w:val="16"/>
        </w:rPr>
        <w:t xml:space="preserve"> </w:t>
      </w:r>
      <w:r w:rsidRPr="00205687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Department for Digital, Culture, Media &amp; Sport</w:t>
      </w:r>
      <w:r w:rsidRPr="00205687">
        <w:rPr>
          <w:rFonts w:ascii="Arial" w:hAnsi="Arial" w:cs="Arial"/>
          <w:color w:val="auto"/>
          <w:sz w:val="14"/>
          <w:szCs w:val="16"/>
          <w:shd w:val="clear" w:color="auto" w:fill="FFFFFF"/>
        </w:rPr>
        <w:t>, </w:t>
      </w:r>
      <w:r w:rsidRPr="00205687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Office for Civil Society</w:t>
      </w:r>
      <w:r w:rsidRPr="00205687">
        <w:rPr>
          <w:rFonts w:ascii="Arial" w:hAnsi="Arial" w:cs="Arial"/>
          <w:color w:val="auto"/>
          <w:sz w:val="14"/>
          <w:szCs w:val="16"/>
          <w:shd w:val="clear" w:color="auto" w:fill="FFFFFF"/>
        </w:rPr>
        <w:t>, and </w:t>
      </w:r>
      <w:r w:rsidRPr="00205687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 xml:space="preserve">Tracey Crouch MP, 2018, </w:t>
      </w:r>
      <w:r w:rsidRPr="00205687">
        <w:rPr>
          <w:rFonts w:ascii="Arial" w:hAnsi="Arial" w:cs="Arial"/>
          <w:color w:val="auto"/>
          <w:sz w:val="14"/>
          <w:szCs w:val="16"/>
        </w:rPr>
        <w:t xml:space="preserve">Call for evidence on approach to Loneliness Strategy, </w:t>
      </w:r>
      <w:hyperlink r:id="rId4" w:history="1">
        <w:r w:rsidRPr="00205687">
          <w:rPr>
            <w:rStyle w:val="Hyperlink"/>
            <w:rFonts w:ascii="Arial" w:hAnsi="Arial" w:cs="Arial"/>
            <w:sz w:val="14"/>
            <w:szCs w:val="16"/>
          </w:rPr>
          <w:t>https://www.gov.uk/government/consultations/call-for-evidence-on-approach-to-loneliness-strategy</w:t>
        </w:r>
      </w:hyperlink>
      <w:r w:rsidRPr="00205687">
        <w:rPr>
          <w:rFonts w:ascii="Arial" w:hAnsi="Arial" w:cs="Arial"/>
          <w:color w:val="auto"/>
          <w:sz w:val="14"/>
          <w:szCs w:val="16"/>
        </w:rPr>
        <w:t xml:space="preserve">  accessed 19 July 2018</w:t>
      </w:r>
    </w:p>
  </w:footnote>
  <w:footnote w:id="5">
    <w:p w14:paraId="058EB1D0" w14:textId="1C00BA70" w:rsidR="000F3913" w:rsidRPr="00205687" w:rsidRDefault="000F3913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205687">
        <w:rPr>
          <w:rStyle w:val="FootnoteReference"/>
          <w:rFonts w:ascii="Arial" w:hAnsi="Arial" w:cs="Arial"/>
          <w:sz w:val="14"/>
          <w:szCs w:val="16"/>
        </w:rPr>
        <w:footnoteRef/>
      </w:r>
      <w:r w:rsidRPr="00205687">
        <w:rPr>
          <w:rFonts w:ascii="Arial" w:hAnsi="Arial" w:cs="Arial"/>
          <w:sz w:val="14"/>
          <w:szCs w:val="16"/>
        </w:rPr>
        <w:t xml:space="preserve"> For example, the original statement “PM commits to government-wide drive to tackle loneliness” </w:t>
      </w:r>
      <w:r w:rsidR="00EF2312" w:rsidRPr="00205687">
        <w:rPr>
          <w:rFonts w:ascii="Arial" w:hAnsi="Arial" w:cs="Arial"/>
          <w:sz w:val="14"/>
          <w:szCs w:val="16"/>
        </w:rPr>
        <w:t>made</w:t>
      </w:r>
      <w:r w:rsidR="007C69FF" w:rsidRPr="00205687">
        <w:rPr>
          <w:rFonts w:ascii="Arial" w:hAnsi="Arial" w:cs="Arial"/>
          <w:sz w:val="14"/>
          <w:szCs w:val="16"/>
        </w:rPr>
        <w:t xml:space="preserve"> clear that older people would be a priority –e.g. </w:t>
      </w:r>
      <w:r w:rsidR="00EF2312" w:rsidRPr="00205687">
        <w:rPr>
          <w:rFonts w:ascii="Arial" w:hAnsi="Arial" w:cs="Arial"/>
          <w:sz w:val="14"/>
          <w:szCs w:val="16"/>
        </w:rPr>
        <w:t>it</w:t>
      </w:r>
      <w:r w:rsidR="007C69FF" w:rsidRPr="00205687">
        <w:rPr>
          <w:rFonts w:ascii="Arial" w:hAnsi="Arial" w:cs="Arial"/>
          <w:sz w:val="14"/>
          <w:szCs w:val="16"/>
        </w:rPr>
        <w:t xml:space="preserve"> </w:t>
      </w:r>
      <w:r w:rsidRPr="00205687">
        <w:rPr>
          <w:rFonts w:ascii="Arial" w:hAnsi="Arial" w:cs="Arial"/>
          <w:sz w:val="14"/>
          <w:szCs w:val="16"/>
        </w:rPr>
        <w:t>set out to “address loneliness endured by the elderly, by carers”</w:t>
      </w:r>
      <w:r w:rsidR="002D5799" w:rsidRPr="00205687">
        <w:rPr>
          <w:rFonts w:ascii="Arial" w:hAnsi="Arial" w:cs="Arial"/>
          <w:sz w:val="14"/>
          <w:szCs w:val="16"/>
        </w:rPr>
        <w:t xml:space="preserve"> and </w:t>
      </w:r>
      <w:r w:rsidR="007C69FF" w:rsidRPr="00205687">
        <w:rPr>
          <w:rFonts w:ascii="Arial" w:hAnsi="Arial" w:cs="Arial"/>
          <w:sz w:val="14"/>
          <w:szCs w:val="16"/>
        </w:rPr>
        <w:t xml:space="preserve">noted that </w:t>
      </w:r>
      <w:r w:rsidR="002D5799" w:rsidRPr="00205687">
        <w:rPr>
          <w:rFonts w:ascii="Arial" w:hAnsi="Arial" w:cs="Arial"/>
          <w:sz w:val="14"/>
          <w:szCs w:val="16"/>
        </w:rPr>
        <w:t>loneliness “can kill […] but it can be overcome and needn’t be a factor in older people’s lives”</w:t>
      </w:r>
      <w:r w:rsidR="007C69FF" w:rsidRPr="00205687">
        <w:rPr>
          <w:rFonts w:ascii="Arial" w:hAnsi="Arial" w:cs="Arial"/>
          <w:sz w:val="14"/>
          <w:szCs w:val="16"/>
        </w:rPr>
        <w:t xml:space="preserve">, </w:t>
      </w:r>
      <w:hyperlink r:id="rId5" w:history="1">
        <w:r w:rsidR="003A4195" w:rsidRPr="00205687">
          <w:rPr>
            <w:rStyle w:val="Hyperlink"/>
            <w:rFonts w:ascii="Arial" w:hAnsi="Arial" w:cs="Arial"/>
            <w:sz w:val="14"/>
            <w:szCs w:val="16"/>
          </w:rPr>
          <w:t>https://www.gov.uk/government/news/pm-commits-to-government-wide-drive-to-tackle-loneliness</w:t>
        </w:r>
      </w:hyperlink>
      <w:r w:rsidR="003A4195" w:rsidRPr="00205687">
        <w:rPr>
          <w:rFonts w:ascii="Arial" w:hAnsi="Arial" w:cs="Arial"/>
          <w:sz w:val="14"/>
          <w:szCs w:val="16"/>
        </w:rPr>
        <w:t xml:space="preserve"> accessed 19 July 2018, </w:t>
      </w:r>
      <w:r w:rsidR="007C69FF" w:rsidRPr="00205687">
        <w:rPr>
          <w:rFonts w:ascii="Arial" w:hAnsi="Arial" w:cs="Arial"/>
          <w:sz w:val="14"/>
          <w:szCs w:val="16"/>
        </w:rPr>
        <w:t>yet the initial priority areas focus ONS research rather than a review of existing literature and evidence</w:t>
      </w:r>
      <w:r w:rsidR="00EF2312" w:rsidRPr="00205687">
        <w:rPr>
          <w:rFonts w:ascii="Arial" w:hAnsi="Arial" w:cs="Arial"/>
          <w:sz w:val="14"/>
          <w:szCs w:val="16"/>
        </w:rPr>
        <w:t xml:space="preserve"> and in doing so risk missing major opportunities to address loneliness in older people </w:t>
      </w:r>
      <w:r w:rsidR="007C69FF" w:rsidRPr="00205687">
        <w:rPr>
          <w:rFonts w:ascii="Arial" w:hAnsi="Arial" w:cs="Arial"/>
          <w:sz w:val="14"/>
          <w:szCs w:val="16"/>
        </w:rPr>
        <w:t xml:space="preserve"> </w:t>
      </w:r>
    </w:p>
  </w:footnote>
  <w:footnote w:id="6">
    <w:p w14:paraId="14A82538" w14:textId="77777777" w:rsidR="00A75E56" w:rsidRPr="00205687" w:rsidRDefault="00A75E56" w:rsidP="00A75E56">
      <w:pPr>
        <w:pStyle w:val="Heading1"/>
        <w:shd w:val="clear" w:color="auto" w:fill="FFFFFF"/>
        <w:spacing w:before="0"/>
        <w:contextualSpacing/>
        <w:textAlignment w:val="baseline"/>
        <w:rPr>
          <w:rFonts w:ascii="Arial" w:hAnsi="Arial" w:cs="Arial"/>
          <w:color w:val="auto"/>
          <w:sz w:val="14"/>
          <w:szCs w:val="16"/>
        </w:rPr>
      </w:pPr>
      <w:r w:rsidRPr="00205687">
        <w:rPr>
          <w:rStyle w:val="FootnoteReference"/>
          <w:rFonts w:ascii="Arial" w:hAnsi="Arial" w:cs="Arial"/>
          <w:color w:val="auto"/>
          <w:sz w:val="14"/>
          <w:szCs w:val="16"/>
        </w:rPr>
        <w:footnoteRef/>
      </w:r>
      <w:r w:rsidRPr="00205687">
        <w:rPr>
          <w:rFonts w:ascii="Arial" w:hAnsi="Arial" w:cs="Arial"/>
          <w:color w:val="auto"/>
          <w:sz w:val="14"/>
          <w:szCs w:val="16"/>
        </w:rPr>
        <w:t xml:space="preserve"> </w:t>
      </w:r>
      <w:r w:rsidRPr="00205687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Department for Digital, Culture, Media &amp; Sport</w:t>
      </w:r>
      <w:r w:rsidRPr="00205687">
        <w:rPr>
          <w:rFonts w:ascii="Arial" w:hAnsi="Arial" w:cs="Arial"/>
          <w:color w:val="auto"/>
          <w:sz w:val="14"/>
          <w:szCs w:val="16"/>
          <w:shd w:val="clear" w:color="auto" w:fill="FFFFFF"/>
        </w:rPr>
        <w:t>, </w:t>
      </w:r>
      <w:r w:rsidRPr="00205687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Office for Civil Society</w:t>
      </w:r>
      <w:r w:rsidRPr="00205687">
        <w:rPr>
          <w:rFonts w:ascii="Arial" w:hAnsi="Arial" w:cs="Arial"/>
          <w:color w:val="auto"/>
          <w:sz w:val="14"/>
          <w:szCs w:val="16"/>
          <w:shd w:val="clear" w:color="auto" w:fill="FFFFFF"/>
        </w:rPr>
        <w:t>, and </w:t>
      </w:r>
      <w:r w:rsidRPr="00205687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 xml:space="preserve">Tracey Crouch MP, 2018, </w:t>
      </w:r>
      <w:r w:rsidRPr="00205687">
        <w:rPr>
          <w:rFonts w:ascii="Arial" w:hAnsi="Arial" w:cs="Arial"/>
          <w:color w:val="auto"/>
          <w:sz w:val="14"/>
          <w:szCs w:val="16"/>
        </w:rPr>
        <w:t xml:space="preserve">Call for evidence on approach to Loneliness Strategy, </w:t>
      </w:r>
      <w:hyperlink r:id="rId6" w:history="1">
        <w:r w:rsidRPr="00205687">
          <w:rPr>
            <w:rStyle w:val="Hyperlink"/>
            <w:rFonts w:ascii="Arial" w:hAnsi="Arial" w:cs="Arial"/>
            <w:sz w:val="14"/>
            <w:szCs w:val="16"/>
          </w:rPr>
          <w:t>https://www.gov.uk/government/consultations/call-for-evidence-on-approach-to-loneliness-strategy</w:t>
        </w:r>
      </w:hyperlink>
      <w:r w:rsidRPr="00205687">
        <w:rPr>
          <w:rFonts w:ascii="Arial" w:hAnsi="Arial" w:cs="Arial"/>
          <w:color w:val="auto"/>
          <w:sz w:val="14"/>
          <w:szCs w:val="16"/>
        </w:rPr>
        <w:t xml:space="preserve">  accessed 19 July 2018</w:t>
      </w:r>
    </w:p>
  </w:footnote>
  <w:footnote w:id="7">
    <w:p w14:paraId="4D3FFE0E" w14:textId="4E1CC947" w:rsidR="00903818" w:rsidRPr="00205687" w:rsidRDefault="00903818" w:rsidP="001F6582">
      <w:pPr>
        <w:pStyle w:val="Heading1"/>
        <w:shd w:val="clear" w:color="auto" w:fill="FFFFFF"/>
        <w:spacing w:before="0"/>
        <w:textAlignment w:val="baseline"/>
        <w:rPr>
          <w:rFonts w:ascii="Arial" w:hAnsi="Arial" w:cs="Arial"/>
          <w:color w:val="auto"/>
          <w:sz w:val="14"/>
          <w:szCs w:val="16"/>
        </w:rPr>
      </w:pPr>
      <w:r w:rsidRPr="00205687">
        <w:rPr>
          <w:rStyle w:val="FootnoteReference"/>
          <w:rFonts w:ascii="Arial" w:hAnsi="Arial" w:cs="Arial"/>
          <w:color w:val="auto"/>
          <w:sz w:val="14"/>
          <w:szCs w:val="16"/>
        </w:rPr>
        <w:footnoteRef/>
      </w:r>
      <w:r w:rsidRPr="00205687">
        <w:rPr>
          <w:rFonts w:ascii="Arial" w:hAnsi="Arial" w:cs="Arial"/>
          <w:color w:val="auto"/>
          <w:sz w:val="14"/>
          <w:szCs w:val="16"/>
        </w:rPr>
        <w:t xml:space="preserve"> </w:t>
      </w:r>
      <w:r w:rsidRPr="00205687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Department for Digital, Culture, Media &amp; Sport</w:t>
      </w:r>
      <w:r w:rsidRPr="00205687">
        <w:rPr>
          <w:rFonts w:ascii="Arial" w:hAnsi="Arial" w:cs="Arial"/>
          <w:color w:val="auto"/>
          <w:sz w:val="14"/>
          <w:szCs w:val="16"/>
          <w:shd w:val="clear" w:color="auto" w:fill="FFFFFF"/>
        </w:rPr>
        <w:t>, </w:t>
      </w:r>
      <w:r w:rsidRPr="00205687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>Office for Civil Society</w:t>
      </w:r>
      <w:r w:rsidRPr="00205687">
        <w:rPr>
          <w:rFonts w:ascii="Arial" w:hAnsi="Arial" w:cs="Arial"/>
          <w:color w:val="auto"/>
          <w:sz w:val="14"/>
          <w:szCs w:val="16"/>
          <w:shd w:val="clear" w:color="auto" w:fill="FFFFFF"/>
        </w:rPr>
        <w:t>, and </w:t>
      </w:r>
      <w:r w:rsidRPr="00205687">
        <w:rPr>
          <w:rFonts w:ascii="Arial" w:hAnsi="Arial" w:cs="Arial"/>
          <w:bCs/>
          <w:color w:val="auto"/>
          <w:sz w:val="14"/>
          <w:szCs w:val="16"/>
          <w:bdr w:val="none" w:sz="0" w:space="0" w:color="auto" w:frame="1"/>
          <w:shd w:val="clear" w:color="auto" w:fill="FFFFFF"/>
        </w:rPr>
        <w:t xml:space="preserve">Tracey Crouch MP, 2018, </w:t>
      </w:r>
      <w:r w:rsidRPr="00205687">
        <w:rPr>
          <w:rFonts w:ascii="Arial" w:hAnsi="Arial" w:cs="Arial"/>
          <w:color w:val="auto"/>
          <w:sz w:val="14"/>
          <w:szCs w:val="16"/>
        </w:rPr>
        <w:t xml:space="preserve">Call for evidence on approach to Loneliness Strategy, </w:t>
      </w:r>
      <w:hyperlink r:id="rId7" w:history="1">
        <w:r w:rsidRPr="00205687">
          <w:rPr>
            <w:rStyle w:val="Hyperlink"/>
            <w:rFonts w:ascii="Arial" w:hAnsi="Arial" w:cs="Arial"/>
            <w:sz w:val="14"/>
            <w:szCs w:val="16"/>
          </w:rPr>
          <w:t>https://www.gov.uk/government/consultations/call-for-evidence-on-approach-to-loneliness-strategy</w:t>
        </w:r>
      </w:hyperlink>
      <w:r w:rsidRPr="00205687">
        <w:rPr>
          <w:rFonts w:ascii="Arial" w:hAnsi="Arial" w:cs="Arial"/>
          <w:color w:val="auto"/>
          <w:sz w:val="14"/>
          <w:szCs w:val="16"/>
        </w:rPr>
        <w:t xml:space="preserve">  accessed 19 July 2018</w:t>
      </w:r>
    </w:p>
  </w:footnote>
  <w:footnote w:id="8">
    <w:p w14:paraId="07AA004E" w14:textId="77777777" w:rsidR="005D6B80" w:rsidRPr="00205687" w:rsidRDefault="005D6B80" w:rsidP="005D6B80">
      <w:pPr>
        <w:pStyle w:val="FootnoteText"/>
        <w:rPr>
          <w:rFonts w:ascii="Arial" w:hAnsi="Arial" w:cs="Arial"/>
          <w:sz w:val="14"/>
          <w:szCs w:val="16"/>
        </w:rPr>
      </w:pPr>
      <w:r w:rsidRPr="00205687">
        <w:rPr>
          <w:rStyle w:val="FootnoteReference"/>
          <w:rFonts w:ascii="Arial" w:hAnsi="Arial" w:cs="Arial"/>
          <w:sz w:val="14"/>
          <w:szCs w:val="16"/>
        </w:rPr>
        <w:footnoteRef/>
      </w:r>
      <w:r w:rsidRPr="00205687">
        <w:rPr>
          <w:rFonts w:ascii="Arial" w:hAnsi="Arial" w:cs="Arial"/>
          <w:sz w:val="14"/>
          <w:szCs w:val="16"/>
        </w:rPr>
        <w:t xml:space="preserve"> NICE, Hearing loss in adults: assessment and management </w:t>
      </w:r>
      <w:hyperlink r:id="rId8" w:history="1">
        <w:r w:rsidRPr="00205687">
          <w:rPr>
            <w:rStyle w:val="Hyperlink"/>
            <w:rFonts w:ascii="Arial" w:hAnsi="Arial" w:cs="Arial"/>
            <w:sz w:val="14"/>
            <w:szCs w:val="16"/>
          </w:rPr>
          <w:t>https://www.nice.org.uk/guidance/ng98/evidence/full-guideline-pdf-4852693117</w:t>
        </w:r>
      </w:hyperlink>
      <w:r w:rsidRPr="00205687">
        <w:rPr>
          <w:rFonts w:ascii="Arial" w:hAnsi="Arial" w:cs="Arial"/>
          <w:sz w:val="14"/>
          <w:szCs w:val="16"/>
        </w:rPr>
        <w:t xml:space="preserve">  </w:t>
      </w:r>
    </w:p>
  </w:footnote>
  <w:footnote w:id="9">
    <w:p w14:paraId="248E8D81" w14:textId="77777777" w:rsidR="00A75E56" w:rsidRPr="00205687" w:rsidRDefault="00A75E56" w:rsidP="00A75E56">
      <w:pPr>
        <w:pStyle w:val="FootnoteText"/>
        <w:rPr>
          <w:rFonts w:ascii="Arial" w:hAnsi="Arial" w:cs="Arial"/>
          <w:sz w:val="14"/>
          <w:szCs w:val="16"/>
        </w:rPr>
      </w:pPr>
      <w:r w:rsidRPr="00205687">
        <w:rPr>
          <w:rStyle w:val="FootnoteReference"/>
          <w:rFonts w:ascii="Arial" w:hAnsi="Arial" w:cs="Arial"/>
          <w:sz w:val="14"/>
          <w:szCs w:val="16"/>
        </w:rPr>
        <w:footnoteRef/>
      </w:r>
      <w:r w:rsidRPr="00205687">
        <w:rPr>
          <w:rFonts w:ascii="Arial" w:hAnsi="Arial" w:cs="Arial"/>
          <w:sz w:val="14"/>
          <w:szCs w:val="16"/>
        </w:rPr>
        <w:t xml:space="preserve"> NICE, Hearing loss in adults: assessment and management </w:t>
      </w:r>
      <w:hyperlink r:id="rId9" w:history="1">
        <w:r w:rsidRPr="00205687">
          <w:rPr>
            <w:rStyle w:val="Hyperlink"/>
            <w:rFonts w:ascii="Arial" w:hAnsi="Arial" w:cs="Arial"/>
            <w:sz w:val="14"/>
            <w:szCs w:val="16"/>
          </w:rPr>
          <w:t>https://www.nice.org.uk/guidance/ng98/evidence/full-guideline-pdf-4852693117</w:t>
        </w:r>
      </w:hyperlink>
      <w:r w:rsidRPr="00205687">
        <w:rPr>
          <w:rFonts w:ascii="Arial" w:hAnsi="Arial" w:cs="Arial"/>
          <w:sz w:val="14"/>
          <w:szCs w:val="16"/>
        </w:rPr>
        <w:t xml:space="preserve">  </w:t>
      </w:r>
    </w:p>
  </w:footnote>
  <w:footnote w:id="10">
    <w:p w14:paraId="0BD74E74" w14:textId="77777777" w:rsidR="00A75E56" w:rsidRPr="00205687" w:rsidRDefault="00A75E56" w:rsidP="00A75E56">
      <w:pPr>
        <w:pStyle w:val="FootnoteText"/>
        <w:rPr>
          <w:rFonts w:ascii="Arial" w:hAnsi="Arial" w:cs="Arial"/>
          <w:sz w:val="14"/>
          <w:szCs w:val="16"/>
        </w:rPr>
      </w:pPr>
      <w:r w:rsidRPr="00205687">
        <w:rPr>
          <w:rStyle w:val="FootnoteReference"/>
          <w:rFonts w:ascii="Arial" w:hAnsi="Arial" w:cs="Arial"/>
          <w:sz w:val="14"/>
          <w:szCs w:val="16"/>
        </w:rPr>
        <w:footnoteRef/>
      </w:r>
      <w:r w:rsidRPr="00205687">
        <w:rPr>
          <w:rFonts w:ascii="Arial" w:hAnsi="Arial" w:cs="Arial"/>
          <w:sz w:val="14"/>
          <w:szCs w:val="16"/>
        </w:rPr>
        <w:t xml:space="preserve"> NICE, Hearing loss in adults: assessment and management </w:t>
      </w:r>
      <w:hyperlink r:id="rId10" w:history="1">
        <w:r w:rsidRPr="00205687">
          <w:rPr>
            <w:rStyle w:val="Hyperlink"/>
            <w:rFonts w:ascii="Arial" w:hAnsi="Arial" w:cs="Arial"/>
            <w:sz w:val="14"/>
            <w:szCs w:val="16"/>
          </w:rPr>
          <w:t>https://www.nice.org.uk/guidance/ng98/evidence/full-guideline-pdf-4852693117</w:t>
        </w:r>
      </w:hyperlink>
      <w:r w:rsidRPr="00205687">
        <w:rPr>
          <w:rFonts w:ascii="Arial" w:hAnsi="Arial" w:cs="Arial"/>
          <w:sz w:val="14"/>
          <w:szCs w:val="16"/>
        </w:rPr>
        <w:t xml:space="preserve">  </w:t>
      </w:r>
    </w:p>
  </w:footnote>
  <w:footnote w:id="11">
    <w:p w14:paraId="4E53122D" w14:textId="77777777" w:rsidR="001F6582" w:rsidRPr="00114CD6" w:rsidRDefault="001F6582" w:rsidP="001F6582">
      <w:pPr>
        <w:pStyle w:val="FootnoteText"/>
        <w:rPr>
          <w:rFonts w:ascii="Arial" w:hAnsi="Arial" w:cs="Arial"/>
          <w:sz w:val="14"/>
          <w:szCs w:val="16"/>
        </w:rPr>
      </w:pPr>
      <w:r w:rsidRPr="00205687">
        <w:rPr>
          <w:rStyle w:val="FootnoteReference"/>
          <w:rFonts w:ascii="Arial" w:hAnsi="Arial" w:cs="Arial"/>
          <w:sz w:val="14"/>
          <w:szCs w:val="16"/>
        </w:rPr>
        <w:footnoteRef/>
      </w:r>
      <w:r w:rsidRPr="00205687">
        <w:rPr>
          <w:rFonts w:ascii="Arial" w:hAnsi="Arial" w:cs="Arial"/>
          <w:sz w:val="14"/>
          <w:szCs w:val="16"/>
        </w:rPr>
        <w:t xml:space="preserve"> NICE, 2013, Mental wellbeing of older people in care homes (QS50) </w:t>
      </w:r>
      <w:hyperlink r:id="rId11" w:history="1">
        <w:r w:rsidRPr="00205687">
          <w:rPr>
            <w:rStyle w:val="Hyperlink"/>
            <w:rFonts w:ascii="Arial" w:hAnsi="Arial" w:cs="Arial"/>
            <w:sz w:val="14"/>
            <w:szCs w:val="16"/>
          </w:rPr>
          <w:t>https://www.nice.org.uk/guidance/qs50/resources/mental-wellbeing-of-older-people-in-care-homes-pdf-2098720457413</w:t>
        </w:r>
      </w:hyperlink>
      <w:r w:rsidRPr="00205687">
        <w:rPr>
          <w:rFonts w:ascii="Arial" w:hAnsi="Arial" w:cs="Arial"/>
          <w:sz w:val="12"/>
          <w:szCs w:val="16"/>
        </w:rPr>
        <w:t xml:space="preserve"> </w:t>
      </w:r>
    </w:p>
  </w:footnote>
  <w:footnote w:id="12">
    <w:p w14:paraId="5DE981A5" w14:textId="77777777" w:rsidR="00A75E56" w:rsidRPr="00C42132" w:rsidRDefault="00A75E56" w:rsidP="00A75E56">
      <w:pPr>
        <w:pStyle w:val="FootnoteText"/>
        <w:rPr>
          <w:rFonts w:ascii="Arial" w:hAnsi="Arial" w:cs="Arial"/>
          <w:sz w:val="14"/>
          <w:szCs w:val="16"/>
        </w:rPr>
      </w:pPr>
      <w:bookmarkStart w:id="0" w:name="_GoBack"/>
      <w:r w:rsidRPr="00C42132">
        <w:rPr>
          <w:rStyle w:val="FootnoteReference"/>
          <w:rFonts w:ascii="Arial" w:hAnsi="Arial" w:cs="Arial"/>
          <w:sz w:val="14"/>
          <w:szCs w:val="16"/>
        </w:rPr>
        <w:footnoteRef/>
      </w:r>
      <w:r w:rsidRPr="00C42132">
        <w:rPr>
          <w:rFonts w:ascii="Arial" w:hAnsi="Arial" w:cs="Arial"/>
          <w:sz w:val="14"/>
          <w:szCs w:val="16"/>
        </w:rPr>
        <w:t xml:space="preserve"> NICE, Hearing loss in adults: assessment and management </w:t>
      </w:r>
      <w:hyperlink r:id="rId12" w:history="1">
        <w:r w:rsidRPr="00C42132">
          <w:rPr>
            <w:rStyle w:val="Hyperlink"/>
            <w:rFonts w:ascii="Arial" w:hAnsi="Arial" w:cs="Arial"/>
            <w:sz w:val="14"/>
            <w:szCs w:val="16"/>
          </w:rPr>
          <w:t>https://www.nice.org.uk/guidance/ng98/evidence/full-guideline-pdf-4852693117</w:t>
        </w:r>
      </w:hyperlink>
      <w:r w:rsidRPr="00C42132">
        <w:rPr>
          <w:rFonts w:ascii="Arial" w:hAnsi="Arial" w:cs="Arial"/>
          <w:sz w:val="14"/>
          <w:szCs w:val="16"/>
        </w:rPr>
        <w:t xml:space="preserve">  </w:t>
      </w:r>
    </w:p>
  </w:footnote>
  <w:footnote w:id="13">
    <w:p w14:paraId="34ADA327" w14:textId="1C458148" w:rsidR="00E15C29" w:rsidRPr="00C42132" w:rsidRDefault="00E15C29">
      <w:pPr>
        <w:pStyle w:val="FootnoteText"/>
        <w:rPr>
          <w:rFonts w:ascii="Arial" w:hAnsi="Arial" w:cs="Arial"/>
          <w:sz w:val="14"/>
          <w:szCs w:val="16"/>
        </w:rPr>
      </w:pPr>
      <w:r w:rsidRPr="00C42132">
        <w:rPr>
          <w:rStyle w:val="FootnoteReference"/>
          <w:rFonts w:ascii="Arial" w:hAnsi="Arial" w:cs="Arial"/>
          <w:sz w:val="14"/>
          <w:szCs w:val="16"/>
        </w:rPr>
        <w:footnoteRef/>
      </w:r>
      <w:r w:rsidRPr="00C42132">
        <w:rPr>
          <w:rFonts w:ascii="Arial" w:hAnsi="Arial" w:cs="Arial"/>
          <w:sz w:val="14"/>
          <w:szCs w:val="16"/>
        </w:rPr>
        <w:t xml:space="preserve"> Department of Health and NHS England, 2015, Action Plan on Hearing Loss, </w:t>
      </w:r>
      <w:hyperlink r:id="rId13" w:history="1">
        <w:r w:rsidRPr="00C42132">
          <w:rPr>
            <w:rStyle w:val="Hyperlink"/>
            <w:rFonts w:ascii="Arial" w:hAnsi="Arial" w:cs="Arial"/>
            <w:sz w:val="14"/>
            <w:szCs w:val="16"/>
          </w:rPr>
          <w:t>https://www.england.nhs.uk/wp-content/uploads/2015/03/act-plan-hearing-loss-upd.pdf</w:t>
        </w:r>
      </w:hyperlink>
      <w:r w:rsidRPr="00C42132">
        <w:rPr>
          <w:rFonts w:ascii="Arial" w:hAnsi="Arial" w:cs="Arial"/>
          <w:sz w:val="14"/>
          <w:szCs w:val="16"/>
        </w:rPr>
        <w:t xml:space="preserve"> </w:t>
      </w:r>
    </w:p>
  </w:footnote>
  <w:footnote w:id="14">
    <w:p w14:paraId="75D39EFA" w14:textId="77777777" w:rsidR="00330D9D" w:rsidRPr="00C42132" w:rsidRDefault="00330D9D" w:rsidP="00330D9D">
      <w:pPr>
        <w:pStyle w:val="FootnoteText"/>
        <w:rPr>
          <w:rFonts w:ascii="Arial" w:hAnsi="Arial" w:cs="Arial"/>
          <w:sz w:val="14"/>
          <w:szCs w:val="16"/>
        </w:rPr>
      </w:pPr>
      <w:r w:rsidRPr="00C42132">
        <w:rPr>
          <w:rStyle w:val="FootnoteReference"/>
          <w:rFonts w:ascii="Arial" w:hAnsi="Arial" w:cs="Arial"/>
          <w:sz w:val="14"/>
          <w:szCs w:val="16"/>
        </w:rPr>
        <w:footnoteRef/>
      </w:r>
      <w:r w:rsidRPr="00C42132">
        <w:rPr>
          <w:rFonts w:ascii="Arial" w:hAnsi="Arial" w:cs="Arial"/>
          <w:sz w:val="14"/>
          <w:szCs w:val="16"/>
        </w:rPr>
        <w:t xml:space="preserve"> Department of Health and NHS England, 2015, Action Plan on Hearing Loss, </w:t>
      </w:r>
      <w:hyperlink r:id="rId14" w:history="1">
        <w:r w:rsidRPr="00C42132">
          <w:rPr>
            <w:rStyle w:val="Hyperlink"/>
            <w:rFonts w:ascii="Arial" w:hAnsi="Arial" w:cs="Arial"/>
            <w:sz w:val="14"/>
            <w:szCs w:val="16"/>
          </w:rPr>
          <w:t>https://www.england.nhs.uk/wp-content/uploads/2015/03/act-plan-hearing-loss-upd.pdf</w:t>
        </w:r>
      </w:hyperlink>
      <w:r w:rsidRPr="00C42132">
        <w:rPr>
          <w:rFonts w:ascii="Arial" w:hAnsi="Arial" w:cs="Arial"/>
          <w:sz w:val="14"/>
          <w:szCs w:val="16"/>
        </w:rPr>
        <w:t xml:space="preserve"> </w:t>
      </w:r>
    </w:p>
  </w:footnote>
  <w:footnote w:id="15">
    <w:p w14:paraId="30F9B69B" w14:textId="77777777" w:rsidR="003B5B03" w:rsidRPr="00C42132" w:rsidRDefault="003B5B03" w:rsidP="003B5B03">
      <w:pPr>
        <w:pStyle w:val="FootnoteText"/>
        <w:rPr>
          <w:rFonts w:ascii="Arial" w:hAnsi="Arial" w:cs="Arial"/>
          <w:sz w:val="14"/>
          <w:szCs w:val="16"/>
        </w:rPr>
      </w:pPr>
      <w:r w:rsidRPr="00C42132">
        <w:rPr>
          <w:rStyle w:val="FootnoteReference"/>
          <w:rFonts w:ascii="Arial" w:hAnsi="Arial" w:cs="Arial"/>
          <w:sz w:val="14"/>
          <w:szCs w:val="16"/>
        </w:rPr>
        <w:footnoteRef/>
      </w:r>
      <w:r w:rsidRPr="00C42132">
        <w:rPr>
          <w:rFonts w:ascii="Arial" w:hAnsi="Arial" w:cs="Arial"/>
          <w:sz w:val="14"/>
          <w:szCs w:val="16"/>
        </w:rPr>
        <w:t xml:space="preserve"> Department of Health and NHS England, 2015, Action Plan on Hearing Loss, </w:t>
      </w:r>
      <w:hyperlink r:id="rId15" w:history="1">
        <w:r w:rsidRPr="00C42132">
          <w:rPr>
            <w:rStyle w:val="Hyperlink"/>
            <w:rFonts w:ascii="Arial" w:hAnsi="Arial" w:cs="Arial"/>
            <w:sz w:val="14"/>
            <w:szCs w:val="16"/>
          </w:rPr>
          <w:t>https://www.england.nhs.uk/wp-content/uploads/2015/03/act-plan-hearing-loss-upd.pdf</w:t>
        </w:r>
      </w:hyperlink>
      <w:r w:rsidRPr="00C42132">
        <w:rPr>
          <w:rFonts w:ascii="Arial" w:hAnsi="Arial" w:cs="Arial"/>
          <w:sz w:val="14"/>
          <w:szCs w:val="16"/>
        </w:rPr>
        <w:t xml:space="preserve"> </w:t>
      </w:r>
    </w:p>
  </w:footnote>
  <w:footnote w:id="16">
    <w:p w14:paraId="1A6AD435" w14:textId="49516B8D" w:rsidR="00115F5F" w:rsidRPr="00C42132" w:rsidRDefault="00115F5F" w:rsidP="002D5D33">
      <w:pPr>
        <w:pStyle w:val="FootnoteText"/>
        <w:keepNext/>
        <w:keepLines/>
        <w:ind w:right="301"/>
        <w:contextualSpacing/>
        <w:textAlignment w:val="baseline"/>
        <w:outlineLvl w:val="0"/>
        <w:rPr>
          <w:rFonts w:ascii="Arial" w:hAnsi="Arial" w:cs="Arial"/>
          <w:sz w:val="14"/>
          <w:szCs w:val="16"/>
        </w:rPr>
      </w:pPr>
      <w:r w:rsidRPr="00C42132">
        <w:rPr>
          <w:rStyle w:val="FootnoteReference"/>
          <w:rFonts w:ascii="Arial" w:hAnsi="Arial" w:cs="Arial"/>
          <w:sz w:val="14"/>
          <w:szCs w:val="16"/>
        </w:rPr>
        <w:footnoteRef/>
      </w:r>
      <w:r w:rsidRPr="00C42132">
        <w:rPr>
          <w:rFonts w:ascii="Arial" w:hAnsi="Arial" w:cs="Arial"/>
          <w:sz w:val="14"/>
          <w:szCs w:val="16"/>
        </w:rPr>
        <w:t xml:space="preserve"> Monitor, 2015, </w:t>
      </w:r>
      <w:r w:rsidR="00C062F2" w:rsidRPr="00C42132">
        <w:rPr>
          <w:rFonts w:ascii="Arial" w:hAnsi="Arial" w:cs="Arial"/>
          <w:sz w:val="14"/>
          <w:szCs w:val="16"/>
        </w:rPr>
        <w:t xml:space="preserve">NHS hearing services in England: exploring how choice is working for patients </w:t>
      </w:r>
      <w:hyperlink r:id="rId16" w:history="1">
        <w:r w:rsidRPr="00C42132">
          <w:rPr>
            <w:rStyle w:val="Hyperlink"/>
            <w:rFonts w:ascii="Arial" w:hAnsi="Arial" w:cs="Arial"/>
            <w:sz w:val="14"/>
            <w:szCs w:val="16"/>
          </w:rPr>
          <w:t>https://assets.publishing.service.gov.uk/government/uploads/system/uploads/attachment_data/file/409273/Adult_hearing_services_-_Monitor_s_report.pdf</w:t>
        </w:r>
      </w:hyperlink>
      <w:r w:rsidRPr="00C42132">
        <w:rPr>
          <w:rFonts w:ascii="Arial" w:hAnsi="Arial" w:cs="Arial"/>
          <w:sz w:val="14"/>
          <w:szCs w:val="16"/>
        </w:rPr>
        <w:t xml:space="preserve"> </w:t>
      </w:r>
    </w:p>
  </w:footnote>
  <w:footnote w:id="17">
    <w:p w14:paraId="29D4E834" w14:textId="0CD155B3" w:rsidR="00093DEA" w:rsidRPr="00C42132" w:rsidRDefault="00093DEA" w:rsidP="002D5D33">
      <w:pPr>
        <w:pStyle w:val="FootnoteText"/>
        <w:keepNext/>
        <w:keepLines/>
        <w:ind w:right="301"/>
        <w:contextualSpacing/>
        <w:textAlignment w:val="baseline"/>
        <w:outlineLvl w:val="0"/>
        <w:rPr>
          <w:rFonts w:ascii="Arial" w:hAnsi="Arial" w:cs="Arial"/>
          <w:sz w:val="14"/>
          <w:szCs w:val="16"/>
        </w:rPr>
      </w:pPr>
      <w:r w:rsidRPr="00C42132">
        <w:rPr>
          <w:rStyle w:val="FootnoteReference"/>
          <w:rFonts w:ascii="Arial" w:hAnsi="Arial" w:cs="Arial"/>
          <w:sz w:val="14"/>
          <w:szCs w:val="16"/>
        </w:rPr>
        <w:footnoteRef/>
      </w:r>
      <w:r w:rsidRPr="00C42132">
        <w:rPr>
          <w:rFonts w:ascii="Arial" w:hAnsi="Arial" w:cs="Arial"/>
          <w:sz w:val="14"/>
          <w:szCs w:val="16"/>
        </w:rPr>
        <w:t xml:space="preserve"> World Health Organisation, Impact of hearing loss, </w:t>
      </w:r>
      <w:hyperlink r:id="rId17" w:history="1">
        <w:r w:rsidRPr="00C42132">
          <w:rPr>
            <w:rStyle w:val="Hyperlink"/>
            <w:rFonts w:ascii="Arial" w:hAnsi="Arial" w:cs="Arial"/>
            <w:sz w:val="14"/>
            <w:szCs w:val="16"/>
          </w:rPr>
          <w:t>http://www.who.int/news-room/fact-sheets/detail/deafness-and-hearing-loss</w:t>
        </w:r>
      </w:hyperlink>
      <w:r w:rsidRPr="00C42132">
        <w:rPr>
          <w:rFonts w:ascii="Arial" w:hAnsi="Arial" w:cs="Arial"/>
          <w:sz w:val="14"/>
          <w:szCs w:val="16"/>
        </w:rPr>
        <w:t xml:space="preserve"> </w:t>
      </w:r>
    </w:p>
  </w:footnote>
  <w:footnote w:id="18">
    <w:p w14:paraId="30582257" w14:textId="4E35EA76" w:rsidR="002D5D33" w:rsidRPr="00C42132" w:rsidRDefault="002D5D33" w:rsidP="004271EE">
      <w:pPr>
        <w:pStyle w:val="Heading1"/>
        <w:shd w:val="clear" w:color="auto" w:fill="FFFFFF"/>
        <w:spacing w:before="0"/>
        <w:ind w:right="301"/>
        <w:contextualSpacing/>
        <w:textAlignment w:val="baseline"/>
        <w:rPr>
          <w:rFonts w:ascii="Arial" w:hAnsi="Arial" w:cs="Arial"/>
          <w:color w:val="333333"/>
          <w:sz w:val="14"/>
          <w:szCs w:val="16"/>
        </w:rPr>
      </w:pPr>
      <w:r w:rsidRPr="00C42132">
        <w:rPr>
          <w:rStyle w:val="FootnoteReference"/>
          <w:rFonts w:ascii="Arial" w:hAnsi="Arial" w:cs="Arial"/>
          <w:sz w:val="14"/>
          <w:szCs w:val="16"/>
        </w:rPr>
        <w:footnoteRef/>
      </w:r>
      <w:r w:rsidRPr="00C42132">
        <w:rPr>
          <w:rFonts w:ascii="Arial" w:hAnsi="Arial" w:cs="Arial"/>
          <w:sz w:val="14"/>
          <w:szCs w:val="16"/>
        </w:rPr>
        <w:t xml:space="preserve"> World Health Organisation, </w:t>
      </w:r>
      <w:r w:rsidRPr="00C42132">
        <w:rPr>
          <w:rFonts w:ascii="Arial" w:hAnsi="Arial" w:cs="Arial"/>
          <w:color w:val="333333"/>
          <w:sz w:val="14"/>
          <w:szCs w:val="16"/>
        </w:rPr>
        <w:t xml:space="preserve">The global burden of disabling hearing impairment: a call to action, </w:t>
      </w:r>
      <w:hyperlink r:id="rId18" w:history="1">
        <w:r w:rsidRPr="00C42132">
          <w:rPr>
            <w:rStyle w:val="Hyperlink"/>
            <w:rFonts w:ascii="Arial" w:hAnsi="Arial" w:cs="Arial"/>
            <w:sz w:val="14"/>
            <w:szCs w:val="16"/>
          </w:rPr>
          <w:t>http://www.who.int/bulletin/volumes/92/5/13-128728/en/</w:t>
        </w:r>
      </w:hyperlink>
      <w:r w:rsidRPr="00C42132">
        <w:rPr>
          <w:rFonts w:ascii="Arial" w:hAnsi="Arial" w:cs="Arial"/>
          <w:color w:val="333333"/>
          <w:sz w:val="14"/>
          <w:szCs w:val="16"/>
        </w:rPr>
        <w:t xml:space="preserve"> </w:t>
      </w:r>
    </w:p>
  </w:footnote>
  <w:footnote w:id="19">
    <w:p w14:paraId="3B81F39B" w14:textId="318A17C6" w:rsidR="00962B1F" w:rsidRPr="00C42132" w:rsidRDefault="00962B1F" w:rsidP="00962B1F">
      <w:pPr>
        <w:pStyle w:val="FootnoteText"/>
        <w:rPr>
          <w:rFonts w:ascii="Arial" w:hAnsi="Arial" w:cs="Arial"/>
          <w:sz w:val="14"/>
          <w:szCs w:val="16"/>
        </w:rPr>
      </w:pPr>
      <w:r w:rsidRPr="00C42132">
        <w:rPr>
          <w:rStyle w:val="FootnoteReference"/>
          <w:rFonts w:ascii="Arial" w:hAnsi="Arial" w:cs="Arial"/>
          <w:sz w:val="14"/>
          <w:szCs w:val="16"/>
        </w:rPr>
        <w:footnoteRef/>
      </w:r>
      <w:r w:rsidR="004271EE" w:rsidRPr="00C42132">
        <w:rPr>
          <w:rFonts w:ascii="Arial" w:hAnsi="Arial" w:cs="Arial"/>
          <w:sz w:val="14"/>
          <w:szCs w:val="16"/>
        </w:rPr>
        <w:t xml:space="preserve">National Academies of Sciences, Engineering and Medicine 2016. Hearing Health Care for Adults: </w:t>
      </w:r>
      <w:hyperlink r:id="rId19" w:history="1">
        <w:r w:rsidR="004271EE" w:rsidRPr="00C42132">
          <w:rPr>
            <w:rStyle w:val="Hyperlink"/>
            <w:rFonts w:ascii="Arial" w:hAnsi="Arial" w:cs="Arial"/>
            <w:sz w:val="14"/>
            <w:szCs w:val="16"/>
          </w:rPr>
          <w:t>https://doi.org/10.17226/23446</w:t>
        </w:r>
      </w:hyperlink>
      <w:r w:rsidR="004271EE" w:rsidRPr="00C42132">
        <w:rPr>
          <w:rFonts w:ascii="Arial" w:hAnsi="Arial" w:cs="Arial"/>
          <w:sz w:val="14"/>
          <w:szCs w:val="16"/>
        </w:rPr>
        <w:t xml:space="preserve"> </w:t>
      </w:r>
    </w:p>
  </w:footnote>
  <w:footnote w:id="20">
    <w:p w14:paraId="0DAC0E07" w14:textId="7A304E72" w:rsidR="00285377" w:rsidRPr="00114CD6" w:rsidRDefault="00285377">
      <w:pPr>
        <w:pStyle w:val="FootnoteText"/>
        <w:rPr>
          <w:rFonts w:ascii="Arial" w:hAnsi="Arial" w:cs="Arial"/>
        </w:rPr>
      </w:pPr>
      <w:r w:rsidRPr="00C42132">
        <w:rPr>
          <w:rStyle w:val="FootnoteReference"/>
          <w:rFonts w:ascii="Arial" w:hAnsi="Arial" w:cs="Arial"/>
          <w:sz w:val="14"/>
          <w:szCs w:val="16"/>
        </w:rPr>
        <w:footnoteRef/>
      </w:r>
      <w:r w:rsidRPr="00C42132">
        <w:rPr>
          <w:rFonts w:ascii="Arial" w:hAnsi="Arial" w:cs="Arial"/>
          <w:sz w:val="14"/>
          <w:szCs w:val="16"/>
        </w:rPr>
        <w:t xml:space="preserve"> HSE 2014: VOL 1 | CHAPTER 4: HEARING  </w:t>
      </w:r>
      <w:hyperlink r:id="rId20" w:history="1">
        <w:r w:rsidRPr="00C42132">
          <w:rPr>
            <w:rStyle w:val="Hyperlink"/>
            <w:rFonts w:ascii="Arial" w:hAnsi="Arial" w:cs="Arial"/>
            <w:sz w:val="14"/>
            <w:szCs w:val="16"/>
          </w:rPr>
          <w:t>https://files.digital.nhs.uk/publicationimport/pub19xxx/pub19295/hse2014-ch4-hear.pdf</w:t>
        </w:r>
      </w:hyperlink>
      <w:r w:rsidRPr="00C42132">
        <w:rPr>
          <w:rFonts w:ascii="Arial" w:hAnsi="Arial" w:cs="Arial"/>
          <w:sz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F8DE6" w14:textId="77777777" w:rsidR="003F3484" w:rsidRPr="00245AAC" w:rsidRDefault="003F3484" w:rsidP="003F3484">
    <w:pPr>
      <w:spacing w:after="240"/>
      <w:ind w:left="-142" w:firstLine="142"/>
      <w:jc w:val="both"/>
      <w:rPr>
        <w:rFonts w:ascii="Arial" w:hAnsi="Arial" w:cs="Arial"/>
        <w:b/>
        <w:bCs/>
        <w:color w:val="000000"/>
        <w:sz w:val="22"/>
        <w:szCs w:val="22"/>
        <w:u w:val="single"/>
      </w:rPr>
    </w:pPr>
    <w:r>
      <w:rPr>
        <w:rFonts w:ascii="Arial" w:hAnsi="Arial" w:cs="Arial"/>
        <w:b/>
        <w:bCs/>
        <w:color w:val="000000"/>
        <w:sz w:val="22"/>
        <w:szCs w:val="22"/>
        <w:u w:val="single"/>
      </w:rPr>
      <w:t xml:space="preserve">Submission: </w:t>
    </w:r>
    <w:r w:rsidRPr="00245AAC">
      <w:rPr>
        <w:rFonts w:ascii="Arial" w:hAnsi="Arial" w:cs="Arial"/>
        <w:b/>
        <w:bCs/>
        <w:color w:val="000000"/>
        <w:sz w:val="22"/>
        <w:szCs w:val="22"/>
      </w:rPr>
      <w:t>loneliness@culture.gov.uk</w:t>
    </w:r>
  </w:p>
  <w:p w14:paraId="602DBE0B" w14:textId="77777777" w:rsidR="003F3484" w:rsidRDefault="003F34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79C"/>
    <w:multiLevelType w:val="multilevel"/>
    <w:tmpl w:val="CC00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B3B31"/>
    <w:multiLevelType w:val="hybridMultilevel"/>
    <w:tmpl w:val="A858C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DB3F50"/>
    <w:multiLevelType w:val="multilevel"/>
    <w:tmpl w:val="5AC0F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F6729"/>
    <w:multiLevelType w:val="hybridMultilevel"/>
    <w:tmpl w:val="A1C6C9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8E4B52"/>
    <w:multiLevelType w:val="hybridMultilevel"/>
    <w:tmpl w:val="A3FEDB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766E0F"/>
    <w:multiLevelType w:val="multilevel"/>
    <w:tmpl w:val="0FF4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0B42A6"/>
    <w:multiLevelType w:val="hybridMultilevel"/>
    <w:tmpl w:val="44D65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222E1"/>
    <w:multiLevelType w:val="multilevel"/>
    <w:tmpl w:val="1D4E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FA2BF5"/>
    <w:multiLevelType w:val="multilevel"/>
    <w:tmpl w:val="1AE2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BD3401"/>
    <w:multiLevelType w:val="multilevel"/>
    <w:tmpl w:val="84E0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137841"/>
    <w:multiLevelType w:val="hybridMultilevel"/>
    <w:tmpl w:val="532C25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380374"/>
    <w:multiLevelType w:val="multilevel"/>
    <w:tmpl w:val="709E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B03F27"/>
    <w:multiLevelType w:val="hybridMultilevel"/>
    <w:tmpl w:val="61DA4562"/>
    <w:lvl w:ilvl="0" w:tplc="D6A0639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  <w:sz w:val="22"/>
        <w:szCs w:val="22"/>
      </w:rPr>
    </w:lvl>
    <w:lvl w:ilvl="1" w:tplc="4170CDC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74FF5"/>
    <w:multiLevelType w:val="hybridMultilevel"/>
    <w:tmpl w:val="8C588F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E8247F"/>
    <w:multiLevelType w:val="hybridMultilevel"/>
    <w:tmpl w:val="9D622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14"/>
  </w:num>
  <w:num w:numId="10">
    <w:abstractNumId w:val="1"/>
  </w:num>
  <w:num w:numId="11">
    <w:abstractNumId w:val="3"/>
  </w:num>
  <w:num w:numId="12">
    <w:abstractNumId w:val="6"/>
  </w:num>
  <w:num w:numId="13">
    <w:abstractNumId w:val="12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B53"/>
    <w:rsid w:val="00030AA6"/>
    <w:rsid w:val="00041C5B"/>
    <w:rsid w:val="000434E9"/>
    <w:rsid w:val="00093DEA"/>
    <w:rsid w:val="000B6D37"/>
    <w:rsid w:val="000C0941"/>
    <w:rsid w:val="000E4804"/>
    <w:rsid w:val="000F3913"/>
    <w:rsid w:val="00114CD6"/>
    <w:rsid w:val="00115F5F"/>
    <w:rsid w:val="001236A3"/>
    <w:rsid w:val="001F12D8"/>
    <w:rsid w:val="001F6582"/>
    <w:rsid w:val="00205687"/>
    <w:rsid w:val="00245AAC"/>
    <w:rsid w:val="00254EB5"/>
    <w:rsid w:val="00272E61"/>
    <w:rsid w:val="00282B43"/>
    <w:rsid w:val="00283CC2"/>
    <w:rsid w:val="00284010"/>
    <w:rsid w:val="00285377"/>
    <w:rsid w:val="002A26B0"/>
    <w:rsid w:val="002D5799"/>
    <w:rsid w:val="002D5D33"/>
    <w:rsid w:val="002D7544"/>
    <w:rsid w:val="002E0C9D"/>
    <w:rsid w:val="002E2236"/>
    <w:rsid w:val="002F68C2"/>
    <w:rsid w:val="00326422"/>
    <w:rsid w:val="00330D9D"/>
    <w:rsid w:val="003410B2"/>
    <w:rsid w:val="003414D9"/>
    <w:rsid w:val="003521E9"/>
    <w:rsid w:val="0037517C"/>
    <w:rsid w:val="00376940"/>
    <w:rsid w:val="00380121"/>
    <w:rsid w:val="003A194C"/>
    <w:rsid w:val="003A4195"/>
    <w:rsid w:val="003B5B03"/>
    <w:rsid w:val="003C16BF"/>
    <w:rsid w:val="003C2829"/>
    <w:rsid w:val="003E5BDF"/>
    <w:rsid w:val="003F3484"/>
    <w:rsid w:val="00417B4F"/>
    <w:rsid w:val="004271EE"/>
    <w:rsid w:val="004415E2"/>
    <w:rsid w:val="0045183A"/>
    <w:rsid w:val="004A0987"/>
    <w:rsid w:val="004A2DF8"/>
    <w:rsid w:val="004B7D11"/>
    <w:rsid w:val="00505012"/>
    <w:rsid w:val="005172C0"/>
    <w:rsid w:val="00523594"/>
    <w:rsid w:val="005729C6"/>
    <w:rsid w:val="00572F20"/>
    <w:rsid w:val="00576FEA"/>
    <w:rsid w:val="005A42EF"/>
    <w:rsid w:val="005A5DBB"/>
    <w:rsid w:val="005D6B80"/>
    <w:rsid w:val="005F1D98"/>
    <w:rsid w:val="00602C0E"/>
    <w:rsid w:val="00604A8E"/>
    <w:rsid w:val="00616E90"/>
    <w:rsid w:val="00623D48"/>
    <w:rsid w:val="0063652C"/>
    <w:rsid w:val="00637100"/>
    <w:rsid w:val="0064208E"/>
    <w:rsid w:val="006420AC"/>
    <w:rsid w:val="0067180C"/>
    <w:rsid w:val="006843AE"/>
    <w:rsid w:val="006846E8"/>
    <w:rsid w:val="006C4278"/>
    <w:rsid w:val="006E462A"/>
    <w:rsid w:val="006F3388"/>
    <w:rsid w:val="00791716"/>
    <w:rsid w:val="007A554C"/>
    <w:rsid w:val="007C69FF"/>
    <w:rsid w:val="007E6820"/>
    <w:rsid w:val="00810A98"/>
    <w:rsid w:val="0082198F"/>
    <w:rsid w:val="0082732D"/>
    <w:rsid w:val="00864E75"/>
    <w:rsid w:val="00871D0F"/>
    <w:rsid w:val="00886367"/>
    <w:rsid w:val="00895872"/>
    <w:rsid w:val="008A6B58"/>
    <w:rsid w:val="008B50AA"/>
    <w:rsid w:val="008E268E"/>
    <w:rsid w:val="00903818"/>
    <w:rsid w:val="00962B1F"/>
    <w:rsid w:val="00975C98"/>
    <w:rsid w:val="009760B8"/>
    <w:rsid w:val="00990D41"/>
    <w:rsid w:val="009C06C6"/>
    <w:rsid w:val="009E75FE"/>
    <w:rsid w:val="009F6FB8"/>
    <w:rsid w:val="00A238E9"/>
    <w:rsid w:val="00A30917"/>
    <w:rsid w:val="00A44707"/>
    <w:rsid w:val="00A75E56"/>
    <w:rsid w:val="00A81108"/>
    <w:rsid w:val="00BB68EA"/>
    <w:rsid w:val="00C062F2"/>
    <w:rsid w:val="00C23BED"/>
    <w:rsid w:val="00C32C0F"/>
    <w:rsid w:val="00C42132"/>
    <w:rsid w:val="00C62B53"/>
    <w:rsid w:val="00CC4170"/>
    <w:rsid w:val="00CC7792"/>
    <w:rsid w:val="00D81D26"/>
    <w:rsid w:val="00D944A9"/>
    <w:rsid w:val="00DA4345"/>
    <w:rsid w:val="00DB7789"/>
    <w:rsid w:val="00DB7E01"/>
    <w:rsid w:val="00DE0FD8"/>
    <w:rsid w:val="00E15C29"/>
    <w:rsid w:val="00E34714"/>
    <w:rsid w:val="00E6091E"/>
    <w:rsid w:val="00EC125A"/>
    <w:rsid w:val="00EF0C4F"/>
    <w:rsid w:val="00EF2312"/>
    <w:rsid w:val="00F0577F"/>
    <w:rsid w:val="00F07E93"/>
    <w:rsid w:val="00F11409"/>
    <w:rsid w:val="00F3374D"/>
    <w:rsid w:val="00F35B14"/>
    <w:rsid w:val="00F67D5D"/>
    <w:rsid w:val="00FD251C"/>
    <w:rsid w:val="00FD2995"/>
    <w:rsid w:val="00FE6B77"/>
    <w:rsid w:val="00FF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FC6AF6"/>
  <w14:defaultImageDpi w14:val="300"/>
  <w15:docId w15:val="{FBCDD461-2D01-4DBF-9B96-61F54B152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5D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B778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1D2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D2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D26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81D2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B7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77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7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789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DB778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36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36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36A3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FE6B7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180C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D5D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9E75FE"/>
    <w:rPr>
      <w:i/>
      <w:iCs/>
    </w:rPr>
  </w:style>
  <w:style w:type="character" w:styleId="Strong">
    <w:name w:val="Strong"/>
    <w:basedOn w:val="DefaultParagraphFont"/>
    <w:uiPriority w:val="22"/>
    <w:qFormat/>
    <w:rsid w:val="002E2236"/>
    <w:rPr>
      <w:b/>
      <w:bCs/>
    </w:rPr>
  </w:style>
  <w:style w:type="character" w:customStyle="1" w:styleId="apple-converted-space">
    <w:name w:val="apple-converted-space"/>
    <w:basedOn w:val="DefaultParagraphFont"/>
    <w:rsid w:val="00DB7E01"/>
  </w:style>
  <w:style w:type="character" w:customStyle="1" w:styleId="ListParagraphChar">
    <w:name w:val="List Paragraph Char"/>
    <w:link w:val="ListParagraph"/>
    <w:uiPriority w:val="34"/>
    <w:rsid w:val="00604A8E"/>
  </w:style>
  <w:style w:type="paragraph" w:styleId="Header">
    <w:name w:val="header"/>
    <w:basedOn w:val="Normal"/>
    <w:link w:val="HeaderChar"/>
    <w:uiPriority w:val="99"/>
    <w:unhideWhenUsed/>
    <w:rsid w:val="003F34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484"/>
  </w:style>
  <w:style w:type="paragraph" w:styleId="Footer">
    <w:name w:val="footer"/>
    <w:basedOn w:val="Normal"/>
    <w:link w:val="FooterChar"/>
    <w:uiPriority w:val="99"/>
    <w:unhideWhenUsed/>
    <w:rsid w:val="003F34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643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__harjit.sandhu@the-ncha.com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ng98/evidence/full-guideline-pdf-4852693117" TargetMode="External"/><Relationship Id="rId13" Type="http://schemas.openxmlformats.org/officeDocument/2006/relationships/hyperlink" Target="https://www.england.nhs.uk/wp-content/uploads/2015/03/act-plan-hearing-loss-upd.pdf" TargetMode="External"/><Relationship Id="rId18" Type="http://schemas.openxmlformats.org/officeDocument/2006/relationships/hyperlink" Target="http://www.who.int/bulletin/volumes/92/5/13-128728/en/" TargetMode="External"/><Relationship Id="rId3" Type="http://schemas.openxmlformats.org/officeDocument/2006/relationships/hyperlink" Target="https://www.gov.uk/government/consultations/call-for-evidence-on-approach-to-loneliness-strategy" TargetMode="External"/><Relationship Id="rId7" Type="http://schemas.openxmlformats.org/officeDocument/2006/relationships/hyperlink" Target="https://www.gov.uk/government/consultations/call-for-evidence-on-approach-to-loneliness-strategy" TargetMode="External"/><Relationship Id="rId12" Type="http://schemas.openxmlformats.org/officeDocument/2006/relationships/hyperlink" Target="https://www.nice.org.uk/guidance/ng98/evidence/full-guideline-pdf-4852693117" TargetMode="External"/><Relationship Id="rId17" Type="http://schemas.openxmlformats.org/officeDocument/2006/relationships/hyperlink" Target="http://www.who.int/news-room/fact-sheets/detail/deafness-and-hearing-loss" TargetMode="External"/><Relationship Id="rId2" Type="http://schemas.openxmlformats.org/officeDocument/2006/relationships/hyperlink" Target="https://www.gov.uk/government/consultations/call-for-evidence-on-approach-to-loneliness-strategy" TargetMode="External"/><Relationship Id="rId16" Type="http://schemas.openxmlformats.org/officeDocument/2006/relationships/hyperlink" Target="https://assets.publishing.service.gov.uk/government/uploads/system/uploads/attachment_data/file/409273/Adult_hearing_services_-_Monitor_s_report.pdf" TargetMode="External"/><Relationship Id="rId20" Type="http://schemas.openxmlformats.org/officeDocument/2006/relationships/hyperlink" Target="https://files.digital.nhs.uk/publicationimport/pub19xxx/pub19295/hse2014-ch4-hear.pdf" TargetMode="External"/><Relationship Id="rId1" Type="http://schemas.openxmlformats.org/officeDocument/2006/relationships/hyperlink" Target="https://www.gov.uk/government/consultations/call-for-evidence-on-approach-to-loneliness-strategy" TargetMode="External"/><Relationship Id="rId6" Type="http://schemas.openxmlformats.org/officeDocument/2006/relationships/hyperlink" Target="https://www.gov.uk/government/consultations/call-for-evidence-on-approach-to-loneliness-strategy" TargetMode="External"/><Relationship Id="rId11" Type="http://schemas.openxmlformats.org/officeDocument/2006/relationships/hyperlink" Target="https://www.nice.org.uk/guidance/qs50/resources/mental-wellbeing-of-older-people-in-care-homes-pdf-2098720457413" TargetMode="External"/><Relationship Id="rId5" Type="http://schemas.openxmlformats.org/officeDocument/2006/relationships/hyperlink" Target="https://www.gov.uk/government/news/pm-commits-to-government-wide-drive-to-tackle-loneliness" TargetMode="External"/><Relationship Id="rId15" Type="http://schemas.openxmlformats.org/officeDocument/2006/relationships/hyperlink" Target="https://www.england.nhs.uk/wp-content/uploads/2015/03/act-plan-hearing-loss-upd.pdf" TargetMode="External"/><Relationship Id="rId10" Type="http://schemas.openxmlformats.org/officeDocument/2006/relationships/hyperlink" Target="https://www.nice.org.uk/guidance/ng98/evidence/full-guideline-pdf-4852693117" TargetMode="External"/><Relationship Id="rId19" Type="http://schemas.openxmlformats.org/officeDocument/2006/relationships/hyperlink" Target="https://doi.org/10.17226/23446" TargetMode="External"/><Relationship Id="rId4" Type="http://schemas.openxmlformats.org/officeDocument/2006/relationships/hyperlink" Target="https://www.gov.uk/government/consultations/call-for-evidence-on-approach-to-loneliness-strategy" TargetMode="External"/><Relationship Id="rId9" Type="http://schemas.openxmlformats.org/officeDocument/2006/relationships/hyperlink" Target="https://www.nice.org.uk/guidance/ng98/evidence/full-guideline-pdf-4852693117" TargetMode="External"/><Relationship Id="rId14" Type="http://schemas.openxmlformats.org/officeDocument/2006/relationships/hyperlink" Target="https://www.england.nhs.uk/wp-content/uploads/2015/03/act-plan-hearing-loss-up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B10A8-D422-47EA-954E-1B805DE2B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/>
  <Lines>57</Lines>
  <LinksUpToDate>false</LinksUpToDate>
  <Paragraphs>16</Paragraphs>
  <ScaleCrop>false</ScaleCrop>
  <CharactersWithSpaces>8085</CharactersWithSpaces>
  <SharedDoc>false</SharedDoc>
  <HyperlinksChanged>false</HyperlinksChanged>
  <AppVersion>15.0000</AppVersion>
  <Characters>6892</Characters>
  <Pages>4</Pages>
  <DocSecurity>0</DocSecurity>
  <Words>1209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dcterms:modified xsi:type="dcterms:W3CDTF">2018-07-19T18:23:00Z</dcterms:modified>
  <dc:description/>
  <cp:keywords/>
  <dc:subject/>
  <dc:title/>
  <cp:lastPrinted>2018-07-19T18:13:00Z</cp:lastPrinted>
  <cp:lastModifiedBy>Harjit Sandhu</cp:lastModifiedBy>
  <dcterms:created xsi:type="dcterms:W3CDTF">2018-07-19T14:45:00Z</dcterms:created>
  <cp:revision>76</cp:revision>
</cp:coreProperties>
</file>